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F3144" w14:textId="0D606C70" w:rsidR="00AF49DA" w:rsidRDefault="00944B06" w:rsidP="00676826">
      <w:pPr>
        <w:jc w:val="center"/>
        <w:rPr>
          <w:rFonts w:ascii="黑体" w:eastAsia="黑体" w:hAnsi="黑体"/>
          <w:b/>
          <w:sz w:val="52"/>
          <w:szCs w:val="52"/>
        </w:rPr>
      </w:pPr>
      <w:r w:rsidRPr="00931BF0">
        <w:rPr>
          <w:rFonts w:ascii="黑体" w:eastAsia="黑体" w:hAnsi="黑体" w:hint="eastAsia"/>
          <w:b/>
          <w:sz w:val="52"/>
          <w:szCs w:val="52"/>
        </w:rPr>
        <w:t>20</w:t>
      </w:r>
      <w:r w:rsidR="00393AF9">
        <w:rPr>
          <w:rFonts w:ascii="黑体" w:eastAsia="黑体" w:hAnsi="黑体"/>
          <w:b/>
          <w:sz w:val="52"/>
          <w:szCs w:val="52"/>
        </w:rPr>
        <w:t>2</w:t>
      </w:r>
      <w:r w:rsidR="000F5D75">
        <w:rPr>
          <w:rFonts w:ascii="黑体" w:eastAsia="黑体" w:hAnsi="黑体"/>
          <w:b/>
          <w:sz w:val="52"/>
          <w:szCs w:val="52"/>
        </w:rPr>
        <w:t>1</w:t>
      </w:r>
      <w:r w:rsidR="00AF49DA" w:rsidRPr="00931BF0">
        <w:rPr>
          <w:rFonts w:ascii="黑体" w:eastAsia="黑体" w:hAnsi="黑体" w:hint="eastAsia"/>
          <w:b/>
          <w:sz w:val="52"/>
          <w:szCs w:val="52"/>
        </w:rPr>
        <w:t>第</w:t>
      </w:r>
      <w:r w:rsidR="007940B5" w:rsidRPr="00931BF0">
        <w:rPr>
          <w:rFonts w:ascii="黑体" w:eastAsia="黑体" w:hAnsi="黑体" w:hint="eastAsia"/>
          <w:b/>
          <w:sz w:val="52"/>
          <w:szCs w:val="52"/>
        </w:rPr>
        <w:t>1</w:t>
      </w:r>
      <w:r w:rsidR="000F5D75">
        <w:rPr>
          <w:rFonts w:ascii="黑体" w:eastAsia="黑体" w:hAnsi="黑体"/>
          <w:b/>
          <w:sz w:val="52"/>
          <w:szCs w:val="52"/>
        </w:rPr>
        <w:t>9</w:t>
      </w:r>
      <w:r w:rsidR="00AF49DA" w:rsidRPr="00931BF0">
        <w:rPr>
          <w:rFonts w:ascii="黑体" w:eastAsia="黑体" w:hAnsi="黑体" w:hint="eastAsia"/>
          <w:b/>
          <w:sz w:val="52"/>
          <w:szCs w:val="52"/>
        </w:rPr>
        <w:t>届</w:t>
      </w:r>
      <w:r w:rsidR="00AB6435" w:rsidRPr="00931BF0">
        <w:rPr>
          <w:rFonts w:ascii="黑体" w:eastAsia="黑体" w:hAnsi="黑体" w:hint="eastAsia"/>
          <w:b/>
          <w:sz w:val="52"/>
          <w:szCs w:val="52"/>
        </w:rPr>
        <w:t>南方</w:t>
      </w:r>
      <w:r w:rsidR="00AF49DA" w:rsidRPr="00931BF0">
        <w:rPr>
          <w:rFonts w:ascii="黑体" w:eastAsia="黑体" w:hAnsi="黑体" w:hint="eastAsia"/>
          <w:b/>
          <w:sz w:val="52"/>
          <w:szCs w:val="52"/>
        </w:rPr>
        <w:t>农资博览会</w:t>
      </w:r>
    </w:p>
    <w:p w14:paraId="2EF1B7D9" w14:textId="188B217A" w:rsidR="007021C4" w:rsidRPr="00CD02EF" w:rsidRDefault="00CD02EF" w:rsidP="007021C4">
      <w:pPr>
        <w:jc w:val="center"/>
        <w:rPr>
          <w:rFonts w:ascii="黑体" w:eastAsia="黑体" w:hAnsi="黑体"/>
          <w:b/>
          <w:sz w:val="44"/>
          <w:szCs w:val="44"/>
        </w:rPr>
      </w:pPr>
      <w:r w:rsidRPr="00CD02EF">
        <w:rPr>
          <w:rFonts w:ascii="黑体" w:eastAsia="黑体" w:hAnsi="黑体" w:cs="Arial"/>
          <w:b/>
          <w:sz w:val="44"/>
          <w:szCs w:val="44"/>
        </w:rPr>
        <w:t>20</w:t>
      </w:r>
      <w:r w:rsidR="00393AF9">
        <w:rPr>
          <w:rFonts w:ascii="黑体" w:eastAsia="黑体" w:hAnsi="黑体" w:cs="Arial"/>
          <w:b/>
          <w:sz w:val="44"/>
          <w:szCs w:val="44"/>
        </w:rPr>
        <w:t>2</w:t>
      </w:r>
      <w:r w:rsidR="000F5D75">
        <w:rPr>
          <w:rFonts w:ascii="黑体" w:eastAsia="黑体" w:hAnsi="黑体" w:cs="Arial"/>
          <w:b/>
          <w:sz w:val="44"/>
          <w:szCs w:val="44"/>
        </w:rPr>
        <w:t>1</w:t>
      </w:r>
      <w:r w:rsidRPr="00CD02EF">
        <w:rPr>
          <w:rFonts w:ascii="黑体" w:eastAsia="黑体" w:hAnsi="黑体" w:cs="Arial" w:hint="eastAsia"/>
          <w:b/>
          <w:sz w:val="44"/>
          <w:szCs w:val="44"/>
        </w:rPr>
        <w:t>全球特种肥料展览会</w:t>
      </w:r>
      <w:r w:rsidR="00393AF9">
        <w:rPr>
          <w:rFonts w:ascii="黑体" w:eastAsia="黑体" w:hAnsi="黑体" w:cs="Arial" w:hint="eastAsia"/>
          <w:b/>
          <w:sz w:val="44"/>
          <w:szCs w:val="44"/>
        </w:rPr>
        <w:t>（南宁）</w:t>
      </w:r>
    </w:p>
    <w:p w14:paraId="0A26D7E0" w14:textId="2CA140C1" w:rsidR="00AF49DA" w:rsidRPr="00931BF0" w:rsidRDefault="00AF49DA" w:rsidP="00096F45">
      <w:pPr>
        <w:jc w:val="center"/>
        <w:rPr>
          <w:rFonts w:ascii="黑体" w:eastAsia="黑体" w:hAnsi="黑体"/>
          <w:b/>
          <w:sz w:val="52"/>
          <w:szCs w:val="52"/>
        </w:rPr>
      </w:pPr>
      <w:r w:rsidRPr="00931BF0">
        <w:rPr>
          <w:rFonts w:ascii="黑体" w:eastAsia="黑体" w:hAnsi="黑体" w:hint="eastAsia"/>
          <w:b/>
          <w:sz w:val="30"/>
          <w:szCs w:val="30"/>
        </w:rPr>
        <w:t>时</w:t>
      </w:r>
      <w:r w:rsidR="00052E25" w:rsidRPr="00931BF0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337B1B" w:rsidRPr="00931BF0">
        <w:rPr>
          <w:rFonts w:ascii="黑体" w:eastAsia="黑体" w:hAnsi="黑体" w:hint="eastAsia"/>
          <w:b/>
          <w:sz w:val="30"/>
          <w:szCs w:val="30"/>
        </w:rPr>
        <w:t>间：</w:t>
      </w:r>
      <w:r w:rsidRPr="00931BF0">
        <w:rPr>
          <w:rFonts w:ascii="黑体" w:eastAsia="黑体" w:hAnsi="黑体" w:hint="eastAsia"/>
          <w:b/>
          <w:sz w:val="30"/>
          <w:szCs w:val="30"/>
        </w:rPr>
        <w:t>20</w:t>
      </w:r>
      <w:r w:rsidR="00393AF9">
        <w:rPr>
          <w:rFonts w:ascii="黑体" w:eastAsia="黑体" w:hAnsi="黑体"/>
          <w:b/>
          <w:sz w:val="30"/>
          <w:szCs w:val="30"/>
        </w:rPr>
        <w:t>2</w:t>
      </w:r>
      <w:r w:rsidR="000F5D75">
        <w:rPr>
          <w:rFonts w:ascii="黑体" w:eastAsia="黑体" w:hAnsi="黑体"/>
          <w:b/>
          <w:sz w:val="30"/>
          <w:szCs w:val="30"/>
        </w:rPr>
        <w:t>1</w:t>
      </w:r>
      <w:r w:rsidRPr="00931BF0">
        <w:rPr>
          <w:rFonts w:ascii="黑体" w:eastAsia="黑体" w:hAnsi="黑体" w:hint="eastAsia"/>
          <w:b/>
          <w:sz w:val="30"/>
          <w:szCs w:val="30"/>
        </w:rPr>
        <w:t>年</w:t>
      </w:r>
      <w:r w:rsidR="00AB08F2">
        <w:rPr>
          <w:rFonts w:ascii="黑体" w:eastAsia="黑体" w:hAnsi="黑体" w:hint="eastAsia"/>
          <w:b/>
          <w:sz w:val="30"/>
          <w:szCs w:val="30"/>
        </w:rPr>
        <w:t>10</w:t>
      </w:r>
      <w:r w:rsidRPr="00931BF0">
        <w:rPr>
          <w:rFonts w:ascii="黑体" w:eastAsia="黑体" w:hAnsi="黑体" w:hint="eastAsia"/>
          <w:b/>
          <w:sz w:val="30"/>
          <w:szCs w:val="30"/>
        </w:rPr>
        <w:t>月</w:t>
      </w:r>
      <w:r w:rsidR="00972116">
        <w:rPr>
          <w:rFonts w:ascii="黑体" w:eastAsia="黑体" w:hAnsi="黑体" w:hint="eastAsia"/>
          <w:b/>
          <w:sz w:val="30"/>
          <w:szCs w:val="30"/>
        </w:rPr>
        <w:t>1</w:t>
      </w:r>
      <w:r w:rsidR="00CB01BD">
        <w:rPr>
          <w:rFonts w:ascii="黑体" w:eastAsia="黑体" w:hAnsi="黑体"/>
          <w:b/>
          <w:sz w:val="30"/>
          <w:szCs w:val="30"/>
        </w:rPr>
        <w:t>2</w:t>
      </w:r>
      <w:r w:rsidR="00337B1B" w:rsidRPr="00931BF0">
        <w:rPr>
          <w:rFonts w:ascii="黑体" w:eastAsia="黑体" w:hAnsi="黑体" w:hint="eastAsia"/>
          <w:b/>
          <w:sz w:val="30"/>
          <w:szCs w:val="30"/>
        </w:rPr>
        <w:t>-</w:t>
      </w:r>
      <w:r w:rsidR="00972116">
        <w:rPr>
          <w:rFonts w:ascii="黑体" w:eastAsia="黑体" w:hAnsi="黑体" w:hint="eastAsia"/>
          <w:b/>
          <w:sz w:val="30"/>
          <w:szCs w:val="30"/>
        </w:rPr>
        <w:t>1</w:t>
      </w:r>
      <w:r w:rsidR="00CB01BD">
        <w:rPr>
          <w:rFonts w:ascii="黑体" w:eastAsia="黑体" w:hAnsi="黑体"/>
          <w:b/>
          <w:sz w:val="30"/>
          <w:szCs w:val="30"/>
        </w:rPr>
        <w:t>3</w:t>
      </w:r>
      <w:r w:rsidRPr="00931BF0">
        <w:rPr>
          <w:rFonts w:ascii="黑体" w:eastAsia="黑体" w:hAnsi="黑体" w:hint="eastAsia"/>
          <w:b/>
          <w:sz w:val="30"/>
          <w:szCs w:val="30"/>
        </w:rPr>
        <w:t>日</w:t>
      </w:r>
      <w:r w:rsidR="00703923" w:rsidRPr="00931BF0">
        <w:rPr>
          <w:rFonts w:ascii="黑体" w:eastAsia="黑体" w:hAnsi="黑体" w:hint="eastAsia"/>
          <w:b/>
          <w:sz w:val="30"/>
          <w:szCs w:val="30"/>
        </w:rPr>
        <w:t xml:space="preserve">     </w:t>
      </w:r>
      <w:r w:rsidRPr="00931BF0">
        <w:rPr>
          <w:rFonts w:ascii="黑体" w:eastAsia="黑体" w:hAnsi="黑体" w:hint="eastAsia"/>
          <w:b/>
          <w:sz w:val="30"/>
          <w:szCs w:val="30"/>
        </w:rPr>
        <w:t>地</w:t>
      </w:r>
      <w:r w:rsidR="00052E25" w:rsidRPr="00931BF0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931BF0">
        <w:rPr>
          <w:rFonts w:ascii="黑体" w:eastAsia="黑体" w:hAnsi="黑体" w:hint="eastAsia"/>
          <w:b/>
          <w:sz w:val="30"/>
          <w:szCs w:val="30"/>
        </w:rPr>
        <w:t>点：</w:t>
      </w:r>
      <w:r w:rsidR="00FA1111" w:rsidRPr="00931BF0">
        <w:rPr>
          <w:rFonts w:ascii="黑体" w:eastAsia="黑体" w:hAnsi="黑体" w:hint="eastAsia"/>
          <w:b/>
          <w:sz w:val="30"/>
          <w:szCs w:val="30"/>
        </w:rPr>
        <w:t>南宁</w:t>
      </w:r>
      <w:r w:rsidRPr="00931BF0">
        <w:rPr>
          <w:rFonts w:ascii="黑体" w:eastAsia="黑体" w:hAnsi="黑体" w:hint="eastAsia"/>
          <w:b/>
          <w:sz w:val="30"/>
          <w:szCs w:val="30"/>
        </w:rPr>
        <w:t>国际会展中心</w:t>
      </w:r>
    </w:p>
    <w:p w14:paraId="0F347043" w14:textId="5B5AC9EC" w:rsidR="00931BF0" w:rsidRDefault="00393AF9" w:rsidP="00B53723">
      <w:pPr>
        <w:spacing w:line="40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50A47" wp14:editId="7CE43F3C">
                <wp:simplePos x="0" y="0"/>
                <wp:positionH relativeFrom="column">
                  <wp:posOffset>-72390</wp:posOffset>
                </wp:positionH>
                <wp:positionV relativeFrom="paragraph">
                  <wp:posOffset>-4445</wp:posOffset>
                </wp:positionV>
                <wp:extent cx="6257925" cy="19050"/>
                <wp:effectExtent l="28575" t="34290" r="28575" b="323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190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00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5.7pt;margin-top:-.35pt;width:492.7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" strokecolor="red" strokeweight="4.5pt"/>
            </w:pict>
          </mc:Fallback>
        </mc:AlternateContent>
      </w:r>
    </w:p>
    <w:p w14:paraId="69C3838B" w14:textId="77777777" w:rsidR="00B53723" w:rsidRPr="00931BF0" w:rsidRDefault="006D736E" w:rsidP="006D736E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立足广西    </w:t>
      </w:r>
      <w:r w:rsidR="00B53723" w:rsidRPr="00931BF0">
        <w:rPr>
          <w:rFonts w:ascii="黑体" w:eastAsia="黑体" w:hAnsi="黑体" w:hint="eastAsia"/>
          <w:b/>
          <w:sz w:val="32"/>
          <w:szCs w:val="32"/>
        </w:rPr>
        <w:t>覆盖南</w:t>
      </w:r>
      <w:r w:rsidR="00B53723" w:rsidRPr="00931BF0">
        <w:rPr>
          <w:rFonts w:ascii="黑体" w:eastAsia="黑体" w:hAnsi="黑体" w:hint="eastAsia"/>
          <w:b/>
          <w:color w:val="000000"/>
          <w:sz w:val="32"/>
          <w:szCs w:val="32"/>
        </w:rPr>
        <w:t>方三省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  辐射东盟地区</w:t>
      </w:r>
    </w:p>
    <w:p w14:paraId="0C9A5719" w14:textId="77777777" w:rsidR="00B53723" w:rsidRPr="00931BF0" w:rsidRDefault="00B53723" w:rsidP="00FA0018">
      <w:pPr>
        <w:spacing w:line="240" w:lineRule="exact"/>
        <w:ind w:firstLineChars="300" w:firstLine="960"/>
        <w:rPr>
          <w:rFonts w:ascii="黑体" w:eastAsia="黑体" w:hAnsi="黑体"/>
          <w:sz w:val="32"/>
          <w:szCs w:val="32"/>
        </w:rPr>
      </w:pPr>
    </w:p>
    <w:p w14:paraId="180C0744" w14:textId="77777777" w:rsidR="00C559B0" w:rsidRPr="00931BF0" w:rsidRDefault="00C559B0" w:rsidP="00FA0018">
      <w:pPr>
        <w:spacing w:line="240" w:lineRule="exact"/>
        <w:rPr>
          <w:rFonts w:ascii="黑体" w:eastAsia="黑体" w:hAnsi="黑体"/>
        </w:rPr>
      </w:pPr>
    </w:p>
    <w:p w14:paraId="207F837D" w14:textId="77777777" w:rsidR="00BF6BB6" w:rsidRPr="00436A7B" w:rsidRDefault="009F3637" w:rsidP="00BF6BB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931BF0">
        <w:rPr>
          <w:rFonts w:ascii="黑体" w:eastAsia="黑体" w:hAnsi="黑体" w:hint="eastAsia"/>
          <w:szCs w:val="21"/>
        </w:rPr>
        <w:t>“南方农资博览会”</w:t>
      </w:r>
      <w:r w:rsidR="00BF6BB6" w:rsidRPr="00931BF0">
        <w:rPr>
          <w:rFonts w:ascii="黑体" w:eastAsia="黑体" w:hAnsi="黑体" w:hint="eastAsia"/>
          <w:szCs w:val="21"/>
        </w:rPr>
        <w:t>自创立以来，</w:t>
      </w:r>
      <w:r w:rsidR="00DD0C46">
        <w:rPr>
          <w:rFonts w:ascii="黑体" w:eastAsia="黑体" w:hAnsi="黑体" w:hint="eastAsia"/>
          <w:szCs w:val="21"/>
        </w:rPr>
        <w:t>每年固定在南宁举办。</w:t>
      </w:r>
      <w:r w:rsidR="00D85F8B">
        <w:rPr>
          <w:rFonts w:ascii="黑体" w:eastAsia="黑体" w:hAnsi="黑体" w:hint="eastAsia"/>
          <w:szCs w:val="21"/>
        </w:rPr>
        <w:t>经过多年的精心培育，</w:t>
      </w:r>
      <w:r w:rsidR="00AB08F2">
        <w:rPr>
          <w:rFonts w:ascii="黑体" w:eastAsia="黑体" w:hAnsi="黑体" w:hint="eastAsia"/>
          <w:szCs w:val="21"/>
        </w:rPr>
        <w:t>展会规模和影响力逐年提高，专业化服务水平快速提升，参展效果得到国内外企业的高度认可。</w:t>
      </w:r>
      <w:r w:rsidR="000311A1" w:rsidRPr="00931BF0">
        <w:rPr>
          <w:rFonts w:ascii="黑体" w:eastAsia="黑体" w:hAnsi="黑体" w:hint="eastAsia"/>
          <w:szCs w:val="21"/>
        </w:rPr>
        <w:t>是</w:t>
      </w:r>
      <w:r w:rsidR="00782D4E" w:rsidRPr="00931BF0">
        <w:rPr>
          <w:rFonts w:ascii="黑体" w:eastAsia="黑体" w:hAnsi="黑体" w:hint="eastAsia"/>
          <w:szCs w:val="21"/>
        </w:rPr>
        <w:t>南方</w:t>
      </w:r>
      <w:r w:rsidR="00BF6BB6" w:rsidRPr="00931BF0">
        <w:rPr>
          <w:rFonts w:ascii="黑体" w:eastAsia="黑体" w:hAnsi="黑体" w:hint="eastAsia"/>
          <w:szCs w:val="21"/>
        </w:rPr>
        <w:t>最具影响力、层次最高的农资行业盛会</w:t>
      </w:r>
      <w:r w:rsidR="00E91174" w:rsidRPr="00931BF0">
        <w:rPr>
          <w:rFonts w:ascii="黑体" w:eastAsia="黑体" w:hAnsi="黑体" w:hint="eastAsia"/>
          <w:szCs w:val="21"/>
        </w:rPr>
        <w:t>。</w:t>
      </w:r>
      <w:r w:rsidR="00AB08F2">
        <w:rPr>
          <w:rFonts w:ascii="黑体" w:eastAsia="黑体" w:hAnsi="黑体" w:hint="eastAsia"/>
          <w:szCs w:val="21"/>
        </w:rPr>
        <w:t>“南方农资博览会”</w:t>
      </w:r>
      <w:r w:rsidR="002743E1">
        <w:rPr>
          <w:rFonts w:ascii="黑体" w:eastAsia="黑体" w:hAnsi="黑体" w:hint="eastAsia"/>
          <w:szCs w:val="21"/>
        </w:rPr>
        <w:t>立足</w:t>
      </w:r>
      <w:r w:rsidR="00071303" w:rsidRPr="00931BF0">
        <w:rPr>
          <w:rFonts w:ascii="黑体" w:eastAsia="黑体" w:hAnsi="黑体" w:hint="eastAsia"/>
          <w:szCs w:val="21"/>
        </w:rPr>
        <w:t>华南、</w:t>
      </w:r>
      <w:r w:rsidR="002743E1">
        <w:rPr>
          <w:rFonts w:ascii="黑体" w:eastAsia="黑体" w:hAnsi="黑体" w:hint="eastAsia"/>
          <w:szCs w:val="21"/>
        </w:rPr>
        <w:t>面向</w:t>
      </w:r>
      <w:r w:rsidR="00071303" w:rsidRPr="00931BF0">
        <w:rPr>
          <w:rFonts w:ascii="黑体" w:eastAsia="黑体" w:hAnsi="黑体" w:hint="eastAsia"/>
          <w:szCs w:val="21"/>
        </w:rPr>
        <w:t>全国、</w:t>
      </w:r>
      <w:r w:rsidR="002743E1">
        <w:rPr>
          <w:rFonts w:ascii="黑体" w:eastAsia="黑体" w:hAnsi="黑体" w:hint="eastAsia"/>
          <w:szCs w:val="21"/>
        </w:rPr>
        <w:t>辐射</w:t>
      </w:r>
      <w:r w:rsidR="00071303" w:rsidRPr="00931BF0">
        <w:rPr>
          <w:rFonts w:ascii="黑体" w:eastAsia="黑体" w:hAnsi="黑体" w:hint="eastAsia"/>
          <w:szCs w:val="21"/>
        </w:rPr>
        <w:t>东盟</w:t>
      </w:r>
      <w:proofErr w:type="gramStart"/>
      <w:r w:rsidR="00071303" w:rsidRPr="00931BF0">
        <w:rPr>
          <w:rFonts w:ascii="黑体" w:eastAsia="黑体" w:hAnsi="黑体" w:hint="eastAsia"/>
          <w:szCs w:val="21"/>
        </w:rPr>
        <w:t>”</w:t>
      </w:r>
      <w:proofErr w:type="gramEnd"/>
      <w:r w:rsidR="000311A1" w:rsidRPr="00436A7B">
        <w:rPr>
          <w:rFonts w:ascii="黑体" w:eastAsia="黑体" w:hAnsi="黑体" w:hint="eastAsia"/>
        </w:rPr>
        <w:t>，成为</w:t>
      </w:r>
      <w:r w:rsidR="00BF559B" w:rsidRPr="00436A7B">
        <w:rPr>
          <w:rFonts w:ascii="黑体" w:eastAsia="黑体" w:hAnsi="黑体" w:hint="eastAsia"/>
          <w:szCs w:val="21"/>
        </w:rPr>
        <w:t>企业开拓南方</w:t>
      </w:r>
      <w:r w:rsidR="00337B1B" w:rsidRPr="00436A7B">
        <w:rPr>
          <w:rFonts w:ascii="黑体" w:eastAsia="黑体" w:hAnsi="黑体" w:hint="eastAsia"/>
          <w:szCs w:val="21"/>
        </w:rPr>
        <w:t>市场</w:t>
      </w:r>
      <w:r w:rsidR="000A508B" w:rsidRPr="00436A7B">
        <w:rPr>
          <w:rFonts w:ascii="黑体" w:eastAsia="黑体" w:hAnsi="黑体" w:hint="eastAsia"/>
          <w:szCs w:val="21"/>
        </w:rPr>
        <w:t>，寻找合作伙伴的首</w:t>
      </w:r>
      <w:r w:rsidR="00373FB3" w:rsidRPr="00436A7B">
        <w:rPr>
          <w:rFonts w:ascii="黑体" w:eastAsia="黑体" w:hAnsi="黑体" w:hint="eastAsia"/>
          <w:szCs w:val="21"/>
        </w:rPr>
        <w:t>选</w:t>
      </w:r>
      <w:r w:rsidR="000A508B" w:rsidRPr="00436A7B">
        <w:rPr>
          <w:rFonts w:ascii="黑体" w:eastAsia="黑体" w:hAnsi="黑体" w:hint="eastAsia"/>
          <w:szCs w:val="21"/>
        </w:rPr>
        <w:t>途径</w:t>
      </w:r>
      <w:r w:rsidR="00BF559B" w:rsidRPr="00436A7B">
        <w:rPr>
          <w:rFonts w:ascii="黑体" w:eastAsia="黑体" w:hAnsi="黑体" w:hint="eastAsia"/>
          <w:szCs w:val="21"/>
        </w:rPr>
        <w:t>。</w:t>
      </w:r>
    </w:p>
    <w:p w14:paraId="56E40656" w14:textId="2CD1F6AB" w:rsidR="00942ED5" w:rsidRPr="001A6352" w:rsidRDefault="00BF6BB6" w:rsidP="001A635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436A7B">
        <w:rPr>
          <w:rFonts w:ascii="黑体" w:eastAsia="黑体" w:hAnsi="黑体" w:hint="eastAsia"/>
          <w:szCs w:val="21"/>
        </w:rPr>
        <w:t>20</w:t>
      </w:r>
      <w:r w:rsidR="00393AF9">
        <w:rPr>
          <w:rFonts w:ascii="黑体" w:eastAsia="黑体" w:hAnsi="黑体"/>
          <w:szCs w:val="21"/>
        </w:rPr>
        <w:t>2</w:t>
      </w:r>
      <w:r w:rsidR="000F5D75">
        <w:rPr>
          <w:rFonts w:ascii="黑体" w:eastAsia="黑体" w:hAnsi="黑体"/>
          <w:szCs w:val="21"/>
        </w:rPr>
        <w:t>1</w:t>
      </w:r>
      <w:r w:rsidRPr="00436A7B">
        <w:rPr>
          <w:rFonts w:ascii="黑体" w:eastAsia="黑体" w:hAnsi="黑体" w:hint="eastAsia"/>
          <w:szCs w:val="21"/>
        </w:rPr>
        <w:t>第1</w:t>
      </w:r>
      <w:r w:rsidR="000F5D75">
        <w:rPr>
          <w:rFonts w:ascii="黑体" w:eastAsia="黑体" w:hAnsi="黑体"/>
          <w:szCs w:val="21"/>
        </w:rPr>
        <w:t>9</w:t>
      </w:r>
      <w:r w:rsidRPr="00436A7B">
        <w:rPr>
          <w:rFonts w:ascii="黑体" w:eastAsia="黑体" w:hAnsi="黑体" w:hint="eastAsia"/>
          <w:szCs w:val="21"/>
        </w:rPr>
        <w:t>届</w:t>
      </w:r>
      <w:r w:rsidR="000311A1" w:rsidRPr="00436A7B">
        <w:rPr>
          <w:rFonts w:ascii="黑体" w:eastAsia="黑体" w:hAnsi="黑体" w:hint="eastAsia"/>
          <w:szCs w:val="21"/>
        </w:rPr>
        <w:t>南方</w:t>
      </w:r>
      <w:r w:rsidR="00D41677">
        <w:rPr>
          <w:rFonts w:ascii="黑体" w:eastAsia="黑体" w:hAnsi="黑体" w:hint="eastAsia"/>
          <w:szCs w:val="21"/>
        </w:rPr>
        <w:t>农资博览会</w:t>
      </w:r>
      <w:r w:rsidR="00BD0098">
        <w:rPr>
          <w:rFonts w:ascii="黑体" w:eastAsia="黑体" w:hAnsi="黑体" w:hint="eastAsia"/>
          <w:szCs w:val="21"/>
        </w:rPr>
        <w:t>暨2</w:t>
      </w:r>
      <w:r w:rsidR="00BD0098">
        <w:rPr>
          <w:rFonts w:ascii="黑体" w:eastAsia="黑体" w:hAnsi="黑体"/>
          <w:szCs w:val="21"/>
        </w:rPr>
        <w:t>02</w:t>
      </w:r>
      <w:r w:rsidR="000F5D75">
        <w:rPr>
          <w:rFonts w:ascii="黑体" w:eastAsia="黑体" w:hAnsi="黑体"/>
          <w:szCs w:val="21"/>
        </w:rPr>
        <w:t>1</w:t>
      </w:r>
      <w:r w:rsidR="00BD0098">
        <w:rPr>
          <w:rFonts w:ascii="黑体" w:eastAsia="黑体" w:hAnsi="黑体" w:hint="eastAsia"/>
          <w:szCs w:val="21"/>
        </w:rPr>
        <w:t>全球特种肥料展览会（南宁）将</w:t>
      </w:r>
      <w:r w:rsidRPr="00436A7B">
        <w:rPr>
          <w:rFonts w:ascii="黑体" w:eastAsia="黑体" w:hAnsi="黑体" w:hint="eastAsia"/>
          <w:szCs w:val="21"/>
        </w:rPr>
        <w:t>于20</w:t>
      </w:r>
      <w:r w:rsidR="00393AF9">
        <w:rPr>
          <w:rFonts w:ascii="黑体" w:eastAsia="黑体" w:hAnsi="黑体"/>
          <w:szCs w:val="21"/>
        </w:rPr>
        <w:t>2</w:t>
      </w:r>
      <w:r w:rsidR="000F5D75">
        <w:rPr>
          <w:rFonts w:ascii="黑体" w:eastAsia="黑体" w:hAnsi="黑体"/>
          <w:szCs w:val="21"/>
        </w:rPr>
        <w:t>1</w:t>
      </w:r>
      <w:r w:rsidRPr="00436A7B">
        <w:rPr>
          <w:rFonts w:ascii="黑体" w:eastAsia="黑体" w:hAnsi="黑体" w:hint="eastAsia"/>
          <w:szCs w:val="21"/>
        </w:rPr>
        <w:t>年</w:t>
      </w:r>
      <w:r w:rsidR="00AB08F2">
        <w:rPr>
          <w:rFonts w:ascii="黑体" w:eastAsia="黑体" w:hAnsi="黑体" w:hint="eastAsia"/>
          <w:szCs w:val="21"/>
        </w:rPr>
        <w:t>10</w:t>
      </w:r>
      <w:r w:rsidRPr="00436A7B">
        <w:rPr>
          <w:rFonts w:ascii="黑体" w:eastAsia="黑体" w:hAnsi="黑体" w:hint="eastAsia"/>
          <w:szCs w:val="21"/>
        </w:rPr>
        <w:t>月</w:t>
      </w:r>
      <w:r w:rsidR="00972116">
        <w:rPr>
          <w:rFonts w:ascii="黑体" w:eastAsia="黑体" w:hAnsi="黑体" w:hint="eastAsia"/>
          <w:szCs w:val="21"/>
        </w:rPr>
        <w:t>1</w:t>
      </w:r>
      <w:r w:rsidR="00CB01BD">
        <w:rPr>
          <w:rFonts w:ascii="黑体" w:eastAsia="黑体" w:hAnsi="黑体"/>
          <w:szCs w:val="21"/>
        </w:rPr>
        <w:t>2</w:t>
      </w:r>
      <w:r w:rsidR="000311A1" w:rsidRPr="00436A7B">
        <w:rPr>
          <w:rFonts w:ascii="黑体" w:eastAsia="黑体" w:hAnsi="黑体" w:hint="eastAsia"/>
          <w:szCs w:val="21"/>
        </w:rPr>
        <w:t>-</w:t>
      </w:r>
      <w:r w:rsidR="00AB08F2">
        <w:rPr>
          <w:rFonts w:ascii="黑体" w:eastAsia="黑体" w:hAnsi="黑体" w:hint="eastAsia"/>
          <w:szCs w:val="21"/>
        </w:rPr>
        <w:t>1</w:t>
      </w:r>
      <w:r w:rsidR="00CB01BD">
        <w:rPr>
          <w:rFonts w:ascii="黑体" w:eastAsia="黑体" w:hAnsi="黑体"/>
          <w:szCs w:val="21"/>
        </w:rPr>
        <w:t>3</w:t>
      </w:r>
      <w:r w:rsidR="00D41677">
        <w:rPr>
          <w:rFonts w:ascii="黑体" w:eastAsia="黑体" w:hAnsi="黑体" w:hint="eastAsia"/>
          <w:szCs w:val="21"/>
        </w:rPr>
        <w:t>日</w:t>
      </w:r>
      <w:r w:rsidR="00DD0C46">
        <w:rPr>
          <w:rFonts w:ascii="黑体" w:eastAsia="黑体" w:hAnsi="黑体" w:hint="eastAsia"/>
          <w:szCs w:val="21"/>
        </w:rPr>
        <w:t>继续</w:t>
      </w:r>
      <w:r w:rsidR="00F64977" w:rsidRPr="00436A7B">
        <w:rPr>
          <w:rFonts w:ascii="黑体" w:eastAsia="黑体" w:hAnsi="黑体" w:hint="eastAsia"/>
          <w:szCs w:val="21"/>
        </w:rPr>
        <w:t>在南宁国际会展中心举行。展会以“</w:t>
      </w:r>
      <w:r w:rsidR="00972116">
        <w:rPr>
          <w:rFonts w:ascii="黑体" w:eastAsia="黑体" w:hAnsi="黑体" w:hint="eastAsia"/>
          <w:szCs w:val="21"/>
        </w:rPr>
        <w:t>推广农业先进</w:t>
      </w:r>
      <w:r w:rsidR="00DD0C46" w:rsidRPr="00DD0C46">
        <w:rPr>
          <w:rFonts w:ascii="黑体" w:eastAsia="黑体" w:hAnsi="黑体" w:hint="eastAsia"/>
          <w:szCs w:val="21"/>
        </w:rPr>
        <w:t>生产要素，</w:t>
      </w:r>
      <w:r w:rsidR="000F5D75">
        <w:rPr>
          <w:rFonts w:ascii="黑体" w:eastAsia="黑体" w:hAnsi="黑体" w:hint="eastAsia"/>
          <w:szCs w:val="21"/>
        </w:rPr>
        <w:t>发展高质量产业，提高农业</w:t>
      </w:r>
      <w:proofErr w:type="gramStart"/>
      <w:r w:rsidR="000F5D75">
        <w:rPr>
          <w:rFonts w:ascii="黑体" w:eastAsia="黑体" w:hAnsi="黑体" w:hint="eastAsia"/>
          <w:szCs w:val="21"/>
        </w:rPr>
        <w:t>竟争</w:t>
      </w:r>
      <w:proofErr w:type="gramEnd"/>
      <w:r w:rsidR="000F5D75">
        <w:rPr>
          <w:rFonts w:ascii="黑体" w:eastAsia="黑体" w:hAnsi="黑体" w:hint="eastAsia"/>
          <w:szCs w:val="21"/>
        </w:rPr>
        <w:t>力</w:t>
      </w:r>
      <w:r w:rsidR="00CC181A" w:rsidRPr="00436A7B">
        <w:rPr>
          <w:rFonts w:ascii="黑体" w:eastAsia="黑体" w:hAnsi="黑体" w:hint="eastAsia"/>
          <w:szCs w:val="21"/>
        </w:rPr>
        <w:t>”为主题，</w:t>
      </w:r>
      <w:r w:rsidRPr="00436A7B">
        <w:rPr>
          <w:rFonts w:ascii="黑体" w:eastAsia="黑体" w:hAnsi="黑体" w:hint="eastAsia"/>
          <w:szCs w:val="21"/>
        </w:rPr>
        <w:t>重点邀请国内外先进农资新产品、新技术云集南宁，</w:t>
      </w:r>
      <w:r w:rsidR="00F64977" w:rsidRPr="00436A7B">
        <w:rPr>
          <w:rFonts w:ascii="黑体" w:eastAsia="黑体" w:hAnsi="黑体" w:hint="eastAsia"/>
          <w:szCs w:val="21"/>
        </w:rPr>
        <w:t>构建现</w:t>
      </w:r>
      <w:r w:rsidR="00CC181A" w:rsidRPr="00436A7B">
        <w:rPr>
          <w:rFonts w:ascii="黑体" w:eastAsia="黑体" w:hAnsi="黑体" w:hint="eastAsia"/>
          <w:szCs w:val="21"/>
        </w:rPr>
        <w:t>代</w:t>
      </w:r>
      <w:r w:rsidR="00F64977" w:rsidRPr="00436A7B">
        <w:rPr>
          <w:rFonts w:ascii="黑体" w:eastAsia="黑体" w:hAnsi="黑体" w:hint="eastAsia"/>
          <w:szCs w:val="21"/>
        </w:rPr>
        <w:t>农业</w:t>
      </w:r>
      <w:r w:rsidR="000311A1" w:rsidRPr="00436A7B">
        <w:rPr>
          <w:rFonts w:ascii="黑体" w:eastAsia="黑体" w:hAnsi="黑体" w:hint="eastAsia"/>
          <w:szCs w:val="21"/>
        </w:rPr>
        <w:t>种植全产业链展示交流平台。打造</w:t>
      </w:r>
      <w:r w:rsidR="00CC181A" w:rsidRPr="00436A7B">
        <w:rPr>
          <w:rFonts w:ascii="黑体" w:eastAsia="黑体" w:hAnsi="黑体" w:hint="eastAsia"/>
          <w:szCs w:val="21"/>
        </w:rPr>
        <w:t>成</w:t>
      </w:r>
      <w:r w:rsidRPr="00436A7B">
        <w:rPr>
          <w:rFonts w:ascii="黑体" w:eastAsia="黑体" w:hAnsi="黑体" w:hint="eastAsia"/>
          <w:szCs w:val="21"/>
        </w:rPr>
        <w:t>为</w:t>
      </w:r>
      <w:r w:rsidR="00A73546" w:rsidRPr="00436A7B">
        <w:rPr>
          <w:rFonts w:ascii="黑体" w:eastAsia="黑体" w:hAnsi="黑体" w:hint="eastAsia"/>
          <w:szCs w:val="21"/>
        </w:rPr>
        <w:t>南方</w:t>
      </w:r>
      <w:r w:rsidRPr="00436A7B">
        <w:rPr>
          <w:rFonts w:ascii="黑体" w:eastAsia="黑体" w:hAnsi="黑体" w:hint="eastAsia"/>
          <w:szCs w:val="21"/>
        </w:rPr>
        <w:t>地区政府主管机构、农资厂商、批发商、零售商、种植单位</w:t>
      </w:r>
      <w:r w:rsidR="00CC181A" w:rsidRPr="00436A7B">
        <w:rPr>
          <w:rFonts w:ascii="黑体" w:eastAsia="黑体" w:hAnsi="黑体" w:hint="eastAsia"/>
          <w:szCs w:val="21"/>
        </w:rPr>
        <w:t>、合作社等相关业内人士齐聚的年度盛会</w:t>
      </w:r>
      <w:r w:rsidR="00942ED5">
        <w:rPr>
          <w:rFonts w:ascii="黑体" w:eastAsia="黑体" w:hAnsi="黑体" w:hint="eastAsia"/>
          <w:szCs w:val="21"/>
        </w:rPr>
        <w:t>。</w:t>
      </w:r>
    </w:p>
    <w:p w14:paraId="04D3E65D" w14:textId="77777777" w:rsidR="00AD4EF1" w:rsidRDefault="00AD4EF1" w:rsidP="0091689B">
      <w:pPr>
        <w:spacing w:line="400" w:lineRule="exact"/>
        <w:rPr>
          <w:rFonts w:ascii="黑体" w:eastAsia="黑体" w:hAnsi="黑体"/>
          <w:b/>
          <w:szCs w:val="21"/>
        </w:rPr>
      </w:pPr>
    </w:p>
    <w:p w14:paraId="50393E73" w14:textId="41646CAD" w:rsidR="00AB08F2" w:rsidRDefault="0091689B" w:rsidP="0091689B">
      <w:pPr>
        <w:spacing w:line="400" w:lineRule="exact"/>
        <w:rPr>
          <w:rFonts w:ascii="黑体" w:eastAsia="黑体" w:hAnsi="黑体"/>
          <w:b/>
          <w:szCs w:val="21"/>
        </w:rPr>
      </w:pPr>
      <w:r w:rsidRPr="00436A7B">
        <w:rPr>
          <w:rFonts w:ascii="黑体" w:eastAsia="黑体" w:hAnsi="黑体" w:hint="eastAsia"/>
          <w:b/>
          <w:szCs w:val="21"/>
        </w:rPr>
        <w:t>参加</w:t>
      </w:r>
      <w:r w:rsidR="00A845ED">
        <w:rPr>
          <w:rFonts w:ascii="黑体" w:eastAsia="黑体" w:hAnsi="黑体" w:hint="eastAsia"/>
          <w:b/>
          <w:szCs w:val="21"/>
        </w:rPr>
        <w:t>“</w:t>
      </w:r>
      <w:r w:rsidRPr="00436A7B">
        <w:rPr>
          <w:rFonts w:ascii="黑体" w:eastAsia="黑体" w:hAnsi="黑体" w:hint="eastAsia"/>
          <w:b/>
          <w:szCs w:val="21"/>
        </w:rPr>
        <w:t>20</w:t>
      </w:r>
      <w:r w:rsidR="00393AF9">
        <w:rPr>
          <w:rFonts w:ascii="黑体" w:eastAsia="黑体" w:hAnsi="黑体"/>
          <w:b/>
          <w:szCs w:val="21"/>
        </w:rPr>
        <w:t>20</w:t>
      </w:r>
      <w:r w:rsidRPr="00436A7B">
        <w:rPr>
          <w:rFonts w:ascii="黑体" w:eastAsia="黑体" w:hAnsi="黑体" w:hint="eastAsia"/>
          <w:b/>
          <w:szCs w:val="21"/>
        </w:rPr>
        <w:t>南方农资博览会</w:t>
      </w:r>
      <w:r w:rsidR="00A845ED">
        <w:rPr>
          <w:rFonts w:ascii="黑体" w:eastAsia="黑体" w:hAnsi="黑体" w:hint="eastAsia"/>
          <w:b/>
          <w:szCs w:val="21"/>
        </w:rPr>
        <w:t>”</w:t>
      </w:r>
      <w:r w:rsidRPr="00436A7B">
        <w:rPr>
          <w:rFonts w:ascii="黑体" w:eastAsia="黑体" w:hAnsi="黑体" w:hint="eastAsia"/>
          <w:b/>
          <w:szCs w:val="21"/>
        </w:rPr>
        <w:t>理由</w:t>
      </w:r>
      <w:r w:rsidR="00436A7B" w:rsidRPr="00436A7B">
        <w:rPr>
          <w:rFonts w:ascii="黑体" w:eastAsia="黑体" w:hAnsi="黑体" w:hint="eastAsia"/>
          <w:b/>
          <w:szCs w:val="21"/>
        </w:rPr>
        <w:t>：</w:t>
      </w:r>
    </w:p>
    <w:p w14:paraId="3F1D9240" w14:textId="45D3BB18" w:rsidR="00535700" w:rsidRPr="00436A7B" w:rsidRDefault="006D736E" w:rsidP="00AB08F2">
      <w:pPr>
        <w:spacing w:line="4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="00AB08F2">
        <w:rPr>
          <w:rFonts w:ascii="黑体" w:eastAsia="黑体" w:hAnsi="黑体" w:hint="eastAsia"/>
          <w:szCs w:val="21"/>
        </w:rPr>
        <w:t>、</w:t>
      </w:r>
      <w:r w:rsidR="00C74353">
        <w:rPr>
          <w:rFonts w:ascii="黑体" w:eastAsia="黑体" w:hAnsi="黑体" w:hint="eastAsia"/>
          <w:szCs w:val="21"/>
        </w:rPr>
        <w:t>农业农村部、农业厅联合组织，</w:t>
      </w:r>
      <w:r w:rsidR="00C74353" w:rsidRPr="00436A7B">
        <w:rPr>
          <w:rFonts w:ascii="黑体" w:eastAsia="黑体" w:hAnsi="黑体" w:hint="eastAsia"/>
          <w:szCs w:val="21"/>
        </w:rPr>
        <w:t>与行业巨头同台展出，全面提升您的品牌价值；</w:t>
      </w:r>
      <w:r w:rsidR="00C74353">
        <w:rPr>
          <w:rFonts w:ascii="黑体" w:eastAsia="黑体" w:hAnsi="黑体" w:hint="eastAsia"/>
          <w:szCs w:val="21"/>
        </w:rPr>
        <w:t>，</w:t>
      </w:r>
    </w:p>
    <w:p w14:paraId="42295699" w14:textId="587F63B0" w:rsidR="00BD0098" w:rsidRDefault="006D736E" w:rsidP="00AB08F2">
      <w:pPr>
        <w:spacing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="00AB08F2">
        <w:rPr>
          <w:rFonts w:ascii="黑体" w:eastAsia="黑体" w:hAnsi="黑体" w:hint="eastAsia"/>
          <w:szCs w:val="21"/>
        </w:rPr>
        <w:t>、</w:t>
      </w:r>
      <w:r w:rsidR="00BD0098">
        <w:rPr>
          <w:rFonts w:ascii="黑体" w:eastAsia="黑体" w:hAnsi="黑体" w:hint="eastAsia"/>
          <w:szCs w:val="21"/>
        </w:rPr>
        <w:t>全球特肥品牌云集，助力开拓最具潜力特肥市场；</w:t>
      </w:r>
    </w:p>
    <w:p w14:paraId="6C807E3C" w14:textId="1484CDB1" w:rsidR="00535700" w:rsidRPr="00436A7B" w:rsidRDefault="00BD0098" w:rsidP="00AB08F2">
      <w:pPr>
        <w:spacing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3、</w:t>
      </w:r>
      <w:r w:rsidR="00C74353">
        <w:rPr>
          <w:rFonts w:ascii="黑体" w:eastAsia="黑体" w:hAnsi="黑体" w:hint="eastAsia"/>
          <w:szCs w:val="21"/>
        </w:rPr>
        <w:t>老牌农资行业盛会</w:t>
      </w:r>
      <w:r w:rsidR="00C74353" w:rsidRPr="00436A7B">
        <w:rPr>
          <w:rFonts w:ascii="黑体" w:eastAsia="黑体" w:hAnsi="黑体" w:hint="eastAsia"/>
          <w:szCs w:val="21"/>
        </w:rPr>
        <w:t>，</w:t>
      </w:r>
      <w:r w:rsidR="00535700" w:rsidRPr="00436A7B">
        <w:rPr>
          <w:rFonts w:ascii="黑体" w:eastAsia="黑体" w:hAnsi="黑体" w:hint="eastAsia"/>
          <w:szCs w:val="21"/>
        </w:rPr>
        <w:t>超过</w:t>
      </w:r>
      <w:r w:rsidR="00E8073C">
        <w:rPr>
          <w:rFonts w:ascii="黑体" w:eastAsia="黑体" w:hAnsi="黑体" w:hint="eastAsia"/>
          <w:szCs w:val="21"/>
        </w:rPr>
        <w:t>6</w:t>
      </w:r>
      <w:r w:rsidR="00535700" w:rsidRPr="00436A7B">
        <w:rPr>
          <w:rFonts w:ascii="黑体" w:eastAsia="黑体" w:hAnsi="黑体" w:hint="eastAsia"/>
          <w:szCs w:val="21"/>
        </w:rPr>
        <w:t>0000经销商赴会，无限</w:t>
      </w:r>
      <w:proofErr w:type="gramStart"/>
      <w:r w:rsidR="00535700" w:rsidRPr="00436A7B">
        <w:rPr>
          <w:rFonts w:ascii="黑体" w:eastAsia="黑体" w:hAnsi="黑体" w:hint="eastAsia"/>
          <w:szCs w:val="21"/>
        </w:rPr>
        <w:t>扩展您</w:t>
      </w:r>
      <w:proofErr w:type="gramEnd"/>
      <w:r w:rsidR="00535700" w:rsidRPr="00436A7B">
        <w:rPr>
          <w:rFonts w:ascii="黑体" w:eastAsia="黑体" w:hAnsi="黑体" w:hint="eastAsia"/>
          <w:szCs w:val="21"/>
        </w:rPr>
        <w:t>的市场空间和品牌力量；</w:t>
      </w:r>
    </w:p>
    <w:p w14:paraId="1877AD99" w14:textId="3FD87611" w:rsidR="00535700" w:rsidRPr="005533DC" w:rsidRDefault="00BD0098" w:rsidP="00AB08F2">
      <w:pPr>
        <w:spacing w:line="400" w:lineRule="exac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</w:t>
      </w:r>
      <w:r w:rsidR="00AB08F2">
        <w:rPr>
          <w:rFonts w:ascii="黑体" w:eastAsia="黑体" w:hAnsi="黑体" w:hint="eastAsia"/>
          <w:color w:val="000000"/>
          <w:szCs w:val="21"/>
        </w:rPr>
        <w:t>、</w:t>
      </w:r>
      <w:r w:rsidR="00AA55C2" w:rsidRPr="005533DC">
        <w:rPr>
          <w:rFonts w:ascii="黑体" w:eastAsia="黑体" w:hAnsi="黑体" w:hint="eastAsia"/>
          <w:color w:val="000000"/>
          <w:szCs w:val="21"/>
        </w:rPr>
        <w:t>博览会经过多年的培育</w:t>
      </w:r>
      <w:r w:rsidR="00535700" w:rsidRPr="005533DC">
        <w:rPr>
          <w:rFonts w:ascii="黑体" w:eastAsia="黑体" w:hAnsi="黑体" w:hint="eastAsia"/>
          <w:color w:val="000000"/>
          <w:szCs w:val="21"/>
        </w:rPr>
        <w:t>，</w:t>
      </w:r>
      <w:r w:rsidR="005B2B15" w:rsidRPr="005533DC">
        <w:rPr>
          <w:rFonts w:ascii="黑体" w:eastAsia="黑体" w:hAnsi="黑体" w:hint="eastAsia"/>
          <w:color w:val="000000"/>
          <w:szCs w:val="21"/>
        </w:rPr>
        <w:t>行业风向标，</w:t>
      </w:r>
      <w:r w:rsidR="00535700" w:rsidRPr="005533DC">
        <w:rPr>
          <w:rFonts w:ascii="黑体" w:eastAsia="黑体" w:hAnsi="黑体" w:hint="eastAsia"/>
          <w:color w:val="000000"/>
          <w:szCs w:val="21"/>
        </w:rPr>
        <w:t>在经销商心中根深蒂固；</w:t>
      </w:r>
    </w:p>
    <w:p w14:paraId="6753C390" w14:textId="3CBB36F1" w:rsidR="00535700" w:rsidRPr="00436A7B" w:rsidRDefault="00C74353" w:rsidP="00AB08F2">
      <w:pPr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5</w:t>
      </w:r>
      <w:r w:rsidR="00AB08F2">
        <w:rPr>
          <w:rFonts w:ascii="黑体" w:eastAsia="黑体" w:hAnsi="黑体" w:hint="eastAsia"/>
        </w:rPr>
        <w:t>、</w:t>
      </w:r>
      <w:r w:rsidR="00535700" w:rsidRPr="00436A7B">
        <w:rPr>
          <w:rFonts w:ascii="黑体" w:eastAsia="黑体" w:hAnsi="黑体" w:hint="eastAsia"/>
        </w:rPr>
        <w:t>精准的多渠道观众邀约计划，让您与</w:t>
      </w:r>
      <w:r w:rsidR="00604F32">
        <w:rPr>
          <w:rFonts w:ascii="黑体" w:eastAsia="黑体" w:hAnsi="黑体" w:hint="eastAsia"/>
        </w:rPr>
        <w:t>现代种植领域</w:t>
      </w:r>
      <w:r w:rsidR="00535700" w:rsidRPr="00436A7B">
        <w:rPr>
          <w:rFonts w:ascii="黑体" w:eastAsia="黑体" w:hAnsi="黑体" w:hint="eastAsia"/>
        </w:rPr>
        <w:t>全产业</w:t>
      </w:r>
      <w:proofErr w:type="gramStart"/>
      <w:r w:rsidR="00535700" w:rsidRPr="00436A7B">
        <w:rPr>
          <w:rFonts w:ascii="黑体" w:eastAsia="黑体" w:hAnsi="黑体" w:hint="eastAsia"/>
        </w:rPr>
        <w:t>链客户</w:t>
      </w:r>
      <w:proofErr w:type="gramEnd"/>
      <w:r w:rsidR="00535700" w:rsidRPr="00436A7B">
        <w:rPr>
          <w:rFonts w:ascii="黑体" w:eastAsia="黑体" w:hAnsi="黑体" w:hint="eastAsia"/>
        </w:rPr>
        <w:t>亲密接触</w:t>
      </w:r>
      <w:r w:rsidR="006B20BD">
        <w:rPr>
          <w:rFonts w:ascii="黑体" w:eastAsia="黑体" w:hAnsi="黑体" w:hint="eastAsia"/>
        </w:rPr>
        <w:t>；</w:t>
      </w:r>
    </w:p>
    <w:p w14:paraId="138262FA" w14:textId="708D6D72" w:rsidR="00436A7B" w:rsidRPr="00436A7B" w:rsidRDefault="00C74353" w:rsidP="00AB08F2">
      <w:pPr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6</w:t>
      </w:r>
      <w:r w:rsidR="00AB08F2">
        <w:rPr>
          <w:rFonts w:ascii="黑体" w:eastAsia="黑体" w:hAnsi="黑体" w:hint="eastAsia"/>
        </w:rPr>
        <w:t>、</w:t>
      </w:r>
      <w:r w:rsidR="00436A7B" w:rsidRPr="00436A7B">
        <w:rPr>
          <w:rFonts w:ascii="黑体" w:eastAsia="黑体" w:hAnsi="黑体" w:hint="eastAsia"/>
        </w:rPr>
        <w:t>提供最完善、最有效的高品质服务，为展商创造和把握无限商机</w:t>
      </w:r>
      <w:r w:rsidR="006B20BD">
        <w:rPr>
          <w:rFonts w:ascii="黑体" w:eastAsia="黑体" w:hAnsi="黑体" w:hint="eastAsia"/>
        </w:rPr>
        <w:t>；</w:t>
      </w:r>
    </w:p>
    <w:p w14:paraId="0C1BC75F" w14:textId="05FEC8CE" w:rsidR="00C8343E" w:rsidRPr="00B35688" w:rsidRDefault="00C74353" w:rsidP="009F399F">
      <w:pPr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7</w:t>
      </w:r>
      <w:r w:rsidR="00AB08F2">
        <w:rPr>
          <w:rFonts w:ascii="黑体" w:eastAsia="黑体" w:hAnsi="黑体" w:hint="eastAsia"/>
        </w:rPr>
        <w:t>、</w:t>
      </w:r>
      <w:r w:rsidR="00436A7B" w:rsidRPr="00436A7B">
        <w:rPr>
          <w:rFonts w:ascii="黑体" w:eastAsia="黑体" w:hAnsi="黑体" w:hint="eastAsia"/>
        </w:rPr>
        <w:t>全方位立体式广告宣传，保证参展商的既得利益</w:t>
      </w:r>
      <w:r w:rsidR="006B20BD">
        <w:rPr>
          <w:rFonts w:ascii="黑体" w:eastAsia="黑体" w:hAnsi="黑体" w:hint="eastAsia"/>
        </w:rPr>
        <w:t>；</w:t>
      </w:r>
      <w:r w:rsidR="00942ED5">
        <w:rPr>
          <w:rFonts w:ascii="黑体" w:eastAsia="黑体" w:hAnsi="黑体" w:hint="eastAsia"/>
          <w:b/>
        </w:rPr>
        <w:t xml:space="preserve">         </w:t>
      </w:r>
      <w:r w:rsidR="005C473E">
        <w:rPr>
          <w:rFonts w:ascii="黑体" w:eastAsia="黑体" w:hAnsi="黑体" w:hint="eastAsia"/>
          <w:b/>
        </w:rPr>
        <w:t xml:space="preserve">    </w:t>
      </w:r>
      <w:r w:rsidR="00942ED5">
        <w:rPr>
          <w:rFonts w:ascii="黑体" w:eastAsia="黑体" w:hAnsi="黑体" w:hint="eastAsia"/>
          <w:b/>
        </w:rPr>
        <w:t xml:space="preserve"> </w:t>
      </w:r>
    </w:p>
    <w:p w14:paraId="20BC43FB" w14:textId="03DBAFD4" w:rsidR="00B35688" w:rsidRPr="00BD0098" w:rsidRDefault="00BD0098" w:rsidP="009F399F">
      <w:pPr>
        <w:spacing w:line="400" w:lineRule="exact"/>
        <w:rPr>
          <w:rFonts w:ascii="黑体" w:eastAsia="黑体" w:hAnsi="黑体"/>
          <w:bCs/>
        </w:rPr>
      </w:pPr>
      <w:r w:rsidRPr="00BD0098">
        <w:rPr>
          <w:rFonts w:ascii="黑体" w:eastAsia="黑体" w:hAnsi="黑体"/>
          <w:bCs/>
        </w:rPr>
        <w:t>9</w:t>
      </w:r>
      <w:r w:rsidRPr="00BD0098">
        <w:rPr>
          <w:rFonts w:ascii="黑体" w:eastAsia="黑体" w:hAnsi="黑体" w:hint="eastAsia"/>
          <w:bCs/>
        </w:rPr>
        <w:t>、</w:t>
      </w:r>
      <w:r w:rsidR="00C74353">
        <w:rPr>
          <w:rFonts w:ascii="黑体" w:eastAsia="黑体" w:hAnsi="黑体" w:hint="eastAsia"/>
          <w:bCs/>
        </w:rPr>
        <w:t>历经多年东盟国家深入推广，让您不出国门就能开拓东盟国际市场</w:t>
      </w:r>
      <w:r w:rsidRPr="00BD0098">
        <w:rPr>
          <w:rFonts w:ascii="黑体" w:eastAsia="黑体" w:hAnsi="黑体" w:hint="eastAsia"/>
          <w:bCs/>
        </w:rPr>
        <w:t>；</w:t>
      </w:r>
    </w:p>
    <w:p w14:paraId="640AEEE8" w14:textId="0005A9EC" w:rsidR="00571CD7" w:rsidRPr="00571CD7" w:rsidRDefault="00AD4EF1" w:rsidP="009F399F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同期活动</w:t>
      </w:r>
    </w:p>
    <w:p w14:paraId="366DAAA5" w14:textId="5DD782CC" w:rsidR="00CD02EF" w:rsidRDefault="00CD02EF" w:rsidP="009F399F">
      <w:pPr>
        <w:spacing w:line="400" w:lineRule="exact"/>
        <w:rPr>
          <w:rFonts w:ascii="黑体" w:eastAsia="黑体" w:hAnsi="黑体"/>
          <w:b/>
        </w:rPr>
      </w:pPr>
      <w:r w:rsidRPr="00470BF8">
        <w:rPr>
          <w:rFonts w:ascii="黑体" w:eastAsia="黑体" w:hAnsi="黑体" w:hint="eastAsia"/>
          <w:b/>
        </w:rPr>
        <w:t>——</w:t>
      </w:r>
      <w:r>
        <w:rPr>
          <w:rFonts w:ascii="黑体" w:eastAsia="黑体" w:hAnsi="黑体" w:hint="eastAsia"/>
          <w:b/>
        </w:rPr>
        <w:t>2</w:t>
      </w:r>
      <w:r>
        <w:rPr>
          <w:rFonts w:ascii="黑体" w:eastAsia="黑体" w:hAnsi="黑体"/>
          <w:b/>
        </w:rPr>
        <w:t>0</w:t>
      </w:r>
      <w:r w:rsidR="00393AF9">
        <w:rPr>
          <w:rFonts w:ascii="黑体" w:eastAsia="黑体" w:hAnsi="黑体"/>
          <w:b/>
        </w:rPr>
        <w:t>2</w:t>
      </w:r>
      <w:r w:rsidR="00C74353">
        <w:rPr>
          <w:rFonts w:ascii="黑体" w:eastAsia="黑体" w:hAnsi="黑体"/>
          <w:b/>
        </w:rPr>
        <w:t>1</w:t>
      </w:r>
      <w:r>
        <w:rPr>
          <w:rFonts w:ascii="黑体" w:eastAsia="黑体" w:hAnsi="黑体" w:hint="eastAsia"/>
          <w:b/>
        </w:rPr>
        <w:t>全球特种肥料展览会</w:t>
      </w:r>
      <w:r w:rsidR="00C74353">
        <w:rPr>
          <w:rFonts w:ascii="黑体" w:eastAsia="黑体" w:hAnsi="黑体" w:hint="eastAsia"/>
          <w:b/>
        </w:rPr>
        <w:t>（南宁）</w:t>
      </w:r>
    </w:p>
    <w:p w14:paraId="25F04966" w14:textId="55FC4207" w:rsidR="00AD4EF1" w:rsidRDefault="00AD4EF1" w:rsidP="009F399F">
      <w:pPr>
        <w:spacing w:line="400" w:lineRule="exact"/>
        <w:rPr>
          <w:rFonts w:ascii="黑体" w:eastAsia="黑体" w:hAnsi="黑体"/>
          <w:b/>
        </w:rPr>
      </w:pPr>
      <w:r w:rsidRPr="00470BF8">
        <w:rPr>
          <w:rFonts w:ascii="黑体" w:eastAsia="黑体" w:hAnsi="黑体" w:hint="eastAsia"/>
          <w:b/>
        </w:rPr>
        <w:t>——</w:t>
      </w:r>
      <w:r>
        <w:rPr>
          <w:rFonts w:ascii="黑体" w:eastAsia="黑体" w:hAnsi="黑体" w:hint="eastAsia"/>
          <w:b/>
        </w:rPr>
        <w:t>20</w:t>
      </w:r>
      <w:r w:rsidR="00393AF9">
        <w:rPr>
          <w:rFonts w:ascii="黑体" w:eastAsia="黑体" w:hAnsi="黑体"/>
          <w:b/>
        </w:rPr>
        <w:t>2</w:t>
      </w:r>
      <w:r w:rsidR="00C74353">
        <w:rPr>
          <w:rFonts w:ascii="黑体" w:eastAsia="黑体" w:hAnsi="黑体"/>
          <w:b/>
        </w:rPr>
        <w:t>1</w:t>
      </w:r>
      <w:r w:rsidR="00972116">
        <w:rPr>
          <w:rFonts w:ascii="黑体" w:eastAsia="黑体" w:hAnsi="黑体" w:hint="eastAsia"/>
          <w:b/>
        </w:rPr>
        <w:t>第1</w:t>
      </w:r>
      <w:r w:rsidR="00C74353">
        <w:rPr>
          <w:rFonts w:ascii="黑体" w:eastAsia="黑体" w:hAnsi="黑体"/>
          <w:b/>
        </w:rPr>
        <w:t>2</w:t>
      </w:r>
      <w:r w:rsidR="00972116">
        <w:rPr>
          <w:rFonts w:ascii="黑体" w:eastAsia="黑体" w:hAnsi="黑体" w:hint="eastAsia"/>
          <w:b/>
        </w:rPr>
        <w:t>届</w:t>
      </w:r>
      <w:r>
        <w:rPr>
          <w:rFonts w:ascii="黑体" w:eastAsia="黑体" w:hAnsi="黑体" w:hint="eastAsia"/>
          <w:b/>
        </w:rPr>
        <w:t>南方节水灌溉技术展览会</w:t>
      </w:r>
    </w:p>
    <w:p w14:paraId="1A1C23E5" w14:textId="551683C1" w:rsidR="00B35688" w:rsidRDefault="00AD4EF1" w:rsidP="009F399F">
      <w:pPr>
        <w:spacing w:line="400" w:lineRule="exact"/>
        <w:rPr>
          <w:rFonts w:ascii="黑体" w:eastAsia="黑体" w:hAnsi="黑体"/>
          <w:b/>
        </w:rPr>
      </w:pPr>
      <w:r w:rsidRPr="00470BF8">
        <w:rPr>
          <w:rFonts w:ascii="黑体" w:eastAsia="黑体" w:hAnsi="黑体" w:hint="eastAsia"/>
          <w:b/>
        </w:rPr>
        <w:t>——</w:t>
      </w:r>
      <w:r>
        <w:rPr>
          <w:rFonts w:ascii="黑体" w:eastAsia="黑体" w:hAnsi="黑体" w:hint="eastAsia"/>
          <w:b/>
        </w:rPr>
        <w:t>20</w:t>
      </w:r>
      <w:r w:rsidR="00393AF9">
        <w:rPr>
          <w:rFonts w:ascii="黑体" w:eastAsia="黑体" w:hAnsi="黑体"/>
          <w:b/>
        </w:rPr>
        <w:t>2</w:t>
      </w:r>
      <w:r w:rsidR="00C74353">
        <w:rPr>
          <w:rFonts w:ascii="黑体" w:eastAsia="黑体" w:hAnsi="黑体"/>
          <w:b/>
        </w:rPr>
        <w:t>1</w:t>
      </w:r>
      <w:r>
        <w:rPr>
          <w:rFonts w:ascii="黑体" w:eastAsia="黑体" w:hAnsi="黑体" w:hint="eastAsia"/>
          <w:b/>
        </w:rPr>
        <w:t>第</w:t>
      </w:r>
      <w:r w:rsidR="00C74353">
        <w:rPr>
          <w:rFonts w:ascii="黑体" w:eastAsia="黑体" w:hAnsi="黑体"/>
          <w:b/>
        </w:rPr>
        <w:t>5</w:t>
      </w:r>
      <w:r>
        <w:rPr>
          <w:rFonts w:ascii="黑体" w:eastAsia="黑体" w:hAnsi="黑体" w:hint="eastAsia"/>
          <w:b/>
        </w:rPr>
        <w:t>届南方农业机械展览会</w:t>
      </w:r>
    </w:p>
    <w:p w14:paraId="5BC97022" w14:textId="300FD6E9" w:rsidR="00C74353" w:rsidRPr="00C74353" w:rsidRDefault="00C74353" w:rsidP="009F399F">
      <w:pPr>
        <w:spacing w:line="400" w:lineRule="exact"/>
        <w:rPr>
          <w:rFonts w:ascii="黑体" w:eastAsia="黑体" w:hAnsi="黑体" w:hint="eastAsia"/>
          <w:b/>
          <w:szCs w:val="21"/>
        </w:rPr>
      </w:pPr>
      <w:r>
        <w:rPr>
          <w:rFonts w:ascii="黑体" w:eastAsia="黑体" w:hAnsi="黑体" w:hint="eastAsia"/>
          <w:b/>
        </w:rPr>
        <w:t>——</w:t>
      </w:r>
      <w:r>
        <w:rPr>
          <w:rFonts w:ascii="黑体" w:eastAsia="黑体" w:hAnsi="黑体"/>
          <w:b/>
        </w:rPr>
        <w:t>2021</w:t>
      </w:r>
      <w:r>
        <w:rPr>
          <w:rFonts w:ascii="黑体" w:eastAsia="黑体" w:hAnsi="黑体" w:hint="eastAsia"/>
          <w:b/>
        </w:rPr>
        <w:t>第1</w:t>
      </w:r>
      <w:r>
        <w:rPr>
          <w:rFonts w:ascii="黑体" w:eastAsia="黑体" w:hAnsi="黑体"/>
          <w:b/>
        </w:rPr>
        <w:t>3</w:t>
      </w:r>
      <w:r>
        <w:rPr>
          <w:rFonts w:ascii="黑体" w:eastAsia="黑体" w:hAnsi="黑体" w:hint="eastAsia"/>
          <w:b/>
        </w:rPr>
        <w:t>届南方种业博览会暨南方果树苗木展览会</w:t>
      </w:r>
    </w:p>
    <w:p w14:paraId="4499BDB1" w14:textId="77777777" w:rsidR="009F399F" w:rsidRPr="00B90451" w:rsidRDefault="009F399F" w:rsidP="009F399F">
      <w:pPr>
        <w:spacing w:line="400" w:lineRule="exact"/>
        <w:rPr>
          <w:rFonts w:ascii="黑体" w:eastAsia="黑体" w:hAnsi="黑体"/>
          <w:szCs w:val="21"/>
        </w:rPr>
      </w:pPr>
      <w:r w:rsidRPr="00B90451">
        <w:rPr>
          <w:rFonts w:ascii="黑体" w:eastAsia="黑体" w:hAnsi="黑体" w:hint="eastAsia"/>
          <w:b/>
          <w:szCs w:val="21"/>
        </w:rPr>
        <w:t>【参加</w:t>
      </w:r>
      <w:r w:rsidR="00942ED5">
        <w:rPr>
          <w:rFonts w:ascii="黑体" w:eastAsia="黑体" w:hAnsi="黑体" w:hint="eastAsia"/>
          <w:b/>
          <w:szCs w:val="21"/>
        </w:rPr>
        <w:t>“</w:t>
      </w:r>
      <w:r w:rsidR="00D90BF8">
        <w:rPr>
          <w:rFonts w:ascii="黑体" w:eastAsia="黑体" w:hAnsi="黑体" w:hint="eastAsia"/>
          <w:b/>
          <w:szCs w:val="21"/>
        </w:rPr>
        <w:t>南方</w:t>
      </w:r>
      <w:r w:rsidRPr="00B90451">
        <w:rPr>
          <w:rFonts w:ascii="黑体" w:eastAsia="黑体" w:hAnsi="黑体" w:hint="eastAsia"/>
          <w:b/>
          <w:szCs w:val="21"/>
        </w:rPr>
        <w:t>农资博览会</w:t>
      </w:r>
      <w:r w:rsidR="00942ED5">
        <w:rPr>
          <w:rFonts w:ascii="黑体" w:eastAsia="黑体" w:hAnsi="黑体" w:hint="eastAsia"/>
          <w:b/>
          <w:szCs w:val="21"/>
        </w:rPr>
        <w:t>”</w:t>
      </w:r>
      <w:r w:rsidRPr="00B90451">
        <w:rPr>
          <w:rFonts w:ascii="黑体" w:eastAsia="黑体" w:hAnsi="黑体" w:hint="eastAsia"/>
          <w:b/>
          <w:szCs w:val="21"/>
        </w:rPr>
        <w:t xml:space="preserve">的预期收益】             </w:t>
      </w:r>
    </w:p>
    <w:p w14:paraId="590EFD4D" w14:textId="77777777" w:rsidR="009F399F" w:rsidRPr="00B90451" w:rsidRDefault="009F399F" w:rsidP="009F399F">
      <w:pPr>
        <w:spacing w:line="400" w:lineRule="exact"/>
        <w:rPr>
          <w:rFonts w:ascii="黑体" w:eastAsia="黑体" w:hAnsi="黑体"/>
          <w:szCs w:val="21"/>
        </w:rPr>
      </w:pPr>
      <w:r w:rsidRPr="00B90451">
        <w:rPr>
          <w:rFonts w:ascii="黑体" w:eastAsia="黑体" w:hAnsi="黑体" w:hint="eastAsia"/>
          <w:szCs w:val="21"/>
        </w:rPr>
        <w:t>1、展示新技术，发布新产品，了解新政策，获得新资讯，开拓新商机；</w:t>
      </w:r>
    </w:p>
    <w:p w14:paraId="2F18502F" w14:textId="77777777" w:rsidR="009F399F" w:rsidRPr="00B90451" w:rsidRDefault="009F399F" w:rsidP="009F399F">
      <w:pPr>
        <w:spacing w:line="400" w:lineRule="exact"/>
        <w:rPr>
          <w:rFonts w:ascii="黑体" w:eastAsia="黑体" w:hAnsi="黑体"/>
          <w:szCs w:val="21"/>
        </w:rPr>
      </w:pPr>
      <w:r w:rsidRPr="00B90451">
        <w:rPr>
          <w:rFonts w:ascii="黑体" w:eastAsia="黑体" w:hAnsi="黑体" w:hint="eastAsia"/>
          <w:szCs w:val="21"/>
        </w:rPr>
        <w:t>2、寻找</w:t>
      </w:r>
      <w:r w:rsidR="001A6352">
        <w:rPr>
          <w:rFonts w:ascii="黑体" w:eastAsia="黑体" w:hAnsi="黑体" w:hint="eastAsia"/>
          <w:szCs w:val="21"/>
        </w:rPr>
        <w:t>东南亚地区</w:t>
      </w:r>
      <w:r w:rsidR="00604F32">
        <w:rPr>
          <w:rFonts w:ascii="黑体" w:eastAsia="黑体" w:hAnsi="黑体" w:hint="eastAsia"/>
          <w:szCs w:val="21"/>
        </w:rPr>
        <w:t>国际贸易商、国内</w:t>
      </w:r>
      <w:r w:rsidRPr="00B90451">
        <w:rPr>
          <w:rFonts w:ascii="黑体" w:eastAsia="黑体" w:hAnsi="黑体" w:hint="eastAsia"/>
          <w:szCs w:val="21"/>
        </w:rPr>
        <w:t>经销商和代理商，建立销售渠道，扩大销售网络；</w:t>
      </w:r>
    </w:p>
    <w:p w14:paraId="52C8F36A" w14:textId="77777777" w:rsidR="009F399F" w:rsidRPr="00B90451" w:rsidRDefault="009F399F" w:rsidP="009F399F">
      <w:pPr>
        <w:spacing w:line="400" w:lineRule="exact"/>
        <w:rPr>
          <w:rFonts w:ascii="黑体" w:eastAsia="黑体" w:hAnsi="黑体"/>
          <w:szCs w:val="21"/>
        </w:rPr>
      </w:pPr>
      <w:r w:rsidRPr="00B90451">
        <w:rPr>
          <w:rFonts w:ascii="黑体" w:eastAsia="黑体" w:hAnsi="黑体" w:hint="eastAsia"/>
          <w:szCs w:val="21"/>
        </w:rPr>
        <w:t>3、约见老客户，开拓新客户，建立起牢固伙伴关系；</w:t>
      </w:r>
    </w:p>
    <w:p w14:paraId="022F0945" w14:textId="77777777" w:rsidR="009F399F" w:rsidRPr="00B90451" w:rsidRDefault="009F399F" w:rsidP="009F399F">
      <w:pPr>
        <w:spacing w:line="400" w:lineRule="exact"/>
        <w:rPr>
          <w:rFonts w:ascii="黑体" w:eastAsia="黑体" w:hAnsi="黑体"/>
          <w:szCs w:val="21"/>
        </w:rPr>
      </w:pPr>
      <w:r w:rsidRPr="00B90451">
        <w:rPr>
          <w:rFonts w:ascii="黑体" w:eastAsia="黑体" w:hAnsi="黑体" w:hint="eastAsia"/>
          <w:szCs w:val="21"/>
        </w:rPr>
        <w:t>4、</w:t>
      </w:r>
      <w:r w:rsidR="00604F32">
        <w:rPr>
          <w:rFonts w:ascii="黑体" w:eastAsia="黑体" w:hAnsi="黑体" w:hint="eastAsia"/>
          <w:szCs w:val="21"/>
        </w:rPr>
        <w:t>分享博览会精准推广渠道，宣传</w:t>
      </w:r>
      <w:r w:rsidRPr="00B90451">
        <w:rPr>
          <w:rFonts w:ascii="黑体" w:eastAsia="黑体" w:hAnsi="黑体" w:hint="eastAsia"/>
          <w:szCs w:val="21"/>
        </w:rPr>
        <w:t>品牌，扩大知名度和美誉度；</w:t>
      </w:r>
    </w:p>
    <w:p w14:paraId="618354C9" w14:textId="77777777" w:rsidR="009F399F" w:rsidRPr="00B90451" w:rsidRDefault="009F399F" w:rsidP="009F399F">
      <w:pPr>
        <w:spacing w:line="400" w:lineRule="exact"/>
        <w:rPr>
          <w:rFonts w:ascii="黑体" w:eastAsia="黑体" w:hAnsi="黑体"/>
          <w:szCs w:val="21"/>
        </w:rPr>
      </w:pPr>
      <w:r w:rsidRPr="00B90451">
        <w:rPr>
          <w:rFonts w:ascii="黑体" w:eastAsia="黑体" w:hAnsi="黑体" w:hint="eastAsia"/>
          <w:szCs w:val="21"/>
        </w:rPr>
        <w:lastRenderedPageBreak/>
        <w:t>5、获取行业最新技术、新产品、新信息、把握行业发展趋势；</w:t>
      </w:r>
    </w:p>
    <w:p w14:paraId="0E9DAB5D" w14:textId="01B0AD07" w:rsidR="00B35688" w:rsidRPr="00571CD7" w:rsidRDefault="009F399F" w:rsidP="001E6310">
      <w:pPr>
        <w:spacing w:line="400" w:lineRule="exact"/>
        <w:rPr>
          <w:rFonts w:ascii="黑体" w:eastAsia="黑体" w:hAnsi="黑体"/>
          <w:szCs w:val="21"/>
        </w:rPr>
      </w:pPr>
      <w:r w:rsidRPr="00B90451">
        <w:rPr>
          <w:rFonts w:ascii="黑体" w:eastAsia="黑体" w:hAnsi="黑体" w:hint="eastAsia"/>
          <w:szCs w:val="21"/>
        </w:rPr>
        <w:t>6、与当地政府主管单位、行业协会建交；</w:t>
      </w:r>
      <w:r w:rsidRPr="00B90451">
        <w:rPr>
          <w:rFonts w:ascii="黑体" w:eastAsia="黑体" w:hAnsi="黑体" w:hint="eastAsia"/>
        </w:rPr>
        <w:t xml:space="preserve">  </w:t>
      </w:r>
      <w:r w:rsidRPr="00C11938">
        <w:rPr>
          <w:rFonts w:ascii="楷体" w:eastAsia="楷体" w:hAnsi="楷体" w:hint="eastAsia"/>
        </w:rPr>
        <w:t xml:space="preserve">                    </w:t>
      </w:r>
    </w:p>
    <w:p w14:paraId="51C3C7CE" w14:textId="77777777" w:rsidR="001E6310" w:rsidRPr="00436A7B" w:rsidRDefault="001E6310" w:rsidP="001E6310">
      <w:pPr>
        <w:spacing w:line="400" w:lineRule="exact"/>
        <w:rPr>
          <w:rFonts w:ascii="黑体" w:eastAsia="黑体" w:hAnsi="黑体"/>
          <w:szCs w:val="21"/>
        </w:rPr>
      </w:pPr>
      <w:r w:rsidRPr="00436A7B">
        <w:rPr>
          <w:rFonts w:ascii="黑体" w:eastAsia="黑体" w:hAnsi="黑体" w:hint="eastAsia"/>
          <w:b/>
          <w:szCs w:val="21"/>
        </w:rPr>
        <w:t>【 上届回顾】</w:t>
      </w:r>
    </w:p>
    <w:p w14:paraId="7C9B9F22" w14:textId="77777777" w:rsidR="00C74353" w:rsidRDefault="0065642C" w:rsidP="005B7BCB">
      <w:pPr>
        <w:spacing w:line="400" w:lineRule="exact"/>
        <w:ind w:firstLineChars="196" w:firstLine="412"/>
        <w:rPr>
          <w:rFonts w:ascii="黑体" w:eastAsia="黑体" w:hAnsi="黑体"/>
        </w:rPr>
      </w:pPr>
      <w:r w:rsidRPr="00436A7B">
        <w:rPr>
          <w:rFonts w:ascii="黑体" w:eastAsia="黑体" w:hAnsi="黑体" w:hint="eastAsia"/>
        </w:rPr>
        <w:t>20</w:t>
      </w:r>
      <w:r w:rsidR="00C74353">
        <w:rPr>
          <w:rFonts w:ascii="黑体" w:eastAsia="黑体" w:hAnsi="黑体"/>
        </w:rPr>
        <w:t>20</w:t>
      </w:r>
      <w:r w:rsidRPr="00436A7B">
        <w:rPr>
          <w:rFonts w:ascii="黑体" w:eastAsia="黑体" w:hAnsi="黑体" w:hint="eastAsia"/>
        </w:rPr>
        <w:t>第1</w:t>
      </w:r>
      <w:r w:rsidR="00C74353">
        <w:rPr>
          <w:rFonts w:ascii="黑体" w:eastAsia="黑体" w:hAnsi="黑体"/>
        </w:rPr>
        <w:t>8</w:t>
      </w:r>
      <w:r w:rsidR="007B17AD">
        <w:rPr>
          <w:rFonts w:ascii="黑体" w:eastAsia="黑体" w:hAnsi="黑体" w:hint="eastAsia"/>
        </w:rPr>
        <w:t>届</w:t>
      </w:r>
      <w:r w:rsidR="00C22DFF">
        <w:rPr>
          <w:rFonts w:ascii="黑体" w:eastAsia="黑体" w:hAnsi="黑体" w:hint="eastAsia"/>
        </w:rPr>
        <w:t>南方</w:t>
      </w:r>
      <w:r w:rsidR="007B17AD">
        <w:rPr>
          <w:rFonts w:ascii="黑体" w:eastAsia="黑体" w:hAnsi="黑体" w:hint="eastAsia"/>
        </w:rPr>
        <w:t>农资博览会</w:t>
      </w:r>
      <w:r w:rsidR="00393AF9">
        <w:rPr>
          <w:rFonts w:ascii="黑体" w:eastAsia="黑体" w:hAnsi="黑体" w:hint="eastAsia"/>
        </w:rPr>
        <w:t>暨全球特种肥料展览会</w:t>
      </w:r>
      <w:r w:rsidR="00180598">
        <w:rPr>
          <w:rFonts w:ascii="黑体" w:eastAsia="黑体" w:hAnsi="黑体" w:hint="eastAsia"/>
        </w:rPr>
        <w:t>10月12</w:t>
      </w:r>
      <w:r w:rsidR="00393AF9">
        <w:rPr>
          <w:rFonts w:ascii="黑体" w:eastAsia="黑体" w:hAnsi="黑体"/>
        </w:rPr>
        <w:t>-13</w:t>
      </w:r>
      <w:r w:rsidR="00180598">
        <w:rPr>
          <w:rFonts w:ascii="黑体" w:eastAsia="黑体" w:hAnsi="黑体" w:hint="eastAsia"/>
        </w:rPr>
        <w:t>日</w:t>
      </w:r>
      <w:r w:rsidR="00AB08F2">
        <w:rPr>
          <w:rFonts w:ascii="黑体" w:eastAsia="黑体" w:hAnsi="黑体" w:hint="eastAsia"/>
        </w:rPr>
        <w:t>在</w:t>
      </w:r>
      <w:r w:rsidR="00180598">
        <w:rPr>
          <w:rFonts w:ascii="黑体" w:eastAsia="黑体" w:hAnsi="黑体" w:hint="eastAsia"/>
        </w:rPr>
        <w:t>南宁国际会展中心盛大开幕。</w:t>
      </w:r>
      <w:r w:rsidR="00C74353">
        <w:rPr>
          <w:rFonts w:ascii="黑体" w:eastAsia="黑体" w:hAnsi="黑体" w:hint="eastAsia"/>
        </w:rPr>
        <w:t>作为疫后中国南方最大的、最为完整的</w:t>
      </w:r>
      <w:proofErr w:type="gramStart"/>
      <w:r w:rsidR="00C74353">
        <w:rPr>
          <w:rFonts w:ascii="黑体" w:eastAsia="黑体" w:hAnsi="黑体" w:hint="eastAsia"/>
        </w:rPr>
        <w:t>农资全</w:t>
      </w:r>
      <w:proofErr w:type="gramEnd"/>
      <w:r w:rsidR="00C74353">
        <w:rPr>
          <w:rFonts w:ascii="黑体" w:eastAsia="黑体" w:hAnsi="黑体" w:hint="eastAsia"/>
        </w:rPr>
        <w:t>产业链展览会，将肥料、农药、种子、种苗、节水设施、植保器械、无人机、农业机械、园林工具厂商同台演绎，集中展出全球领先的农业生产资料产品，最前沿种植技术和先进管理模式，众多新产品在博览会期间全国首发。</w:t>
      </w:r>
    </w:p>
    <w:p w14:paraId="5ED50C71" w14:textId="1C9DBFA8" w:rsidR="005B7BCB" w:rsidRPr="005B7BCB" w:rsidRDefault="00C74353" w:rsidP="005B7BCB">
      <w:pPr>
        <w:spacing w:line="400" w:lineRule="exact"/>
        <w:ind w:firstLineChars="196" w:firstLine="412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</w:rPr>
        <w:t>本次博览会</w:t>
      </w:r>
      <w:r w:rsidR="005B7BCB">
        <w:rPr>
          <w:rFonts w:ascii="黑体" w:eastAsia="黑体" w:hAnsi="黑体" w:hint="eastAsia"/>
        </w:rPr>
        <w:t>得到</w:t>
      </w:r>
      <w:r w:rsidR="005B7BCB" w:rsidRPr="00436A7B">
        <w:rPr>
          <w:rFonts w:ascii="黑体" w:eastAsia="黑体" w:hAnsi="黑体" w:hint="eastAsia"/>
        </w:rPr>
        <w:t>各级</w:t>
      </w:r>
      <w:r>
        <w:rPr>
          <w:rFonts w:ascii="黑体" w:eastAsia="黑体" w:hAnsi="黑体" w:hint="eastAsia"/>
        </w:rPr>
        <w:t>政府和</w:t>
      </w:r>
      <w:r w:rsidR="00180598">
        <w:rPr>
          <w:rFonts w:ascii="黑体" w:eastAsia="黑体" w:hAnsi="黑体" w:hint="eastAsia"/>
        </w:rPr>
        <w:t>农业行业协会大力支持</w:t>
      </w:r>
      <w:r w:rsidR="005B7BCB" w:rsidRPr="00436A7B">
        <w:rPr>
          <w:rFonts w:ascii="黑体" w:eastAsia="黑体" w:hAnsi="黑体" w:hint="eastAsia"/>
        </w:rPr>
        <w:t>，</w:t>
      </w:r>
      <w:r w:rsidR="00E247E3">
        <w:rPr>
          <w:rFonts w:ascii="黑体" w:eastAsia="黑体" w:hAnsi="黑体" w:hint="eastAsia"/>
        </w:rPr>
        <w:t>展览面积2</w:t>
      </w:r>
      <w:r w:rsidR="00E247E3">
        <w:rPr>
          <w:rFonts w:ascii="黑体" w:eastAsia="黑体" w:hAnsi="黑体"/>
        </w:rPr>
        <w:t>5000</w:t>
      </w:r>
      <w:r w:rsidR="00E247E3">
        <w:rPr>
          <w:rFonts w:ascii="黑体" w:eastAsia="黑体" w:hAnsi="黑体" w:hint="eastAsia"/>
        </w:rPr>
        <w:t>平方米，来自国内外参展企业8</w:t>
      </w:r>
      <w:r w:rsidR="00E247E3">
        <w:rPr>
          <w:rFonts w:ascii="黑体" w:eastAsia="黑体" w:hAnsi="黑体"/>
        </w:rPr>
        <w:t>00</w:t>
      </w:r>
      <w:r w:rsidR="00E247E3">
        <w:rPr>
          <w:rFonts w:ascii="黑体" w:eastAsia="黑体" w:hAnsi="黑体" w:hint="eastAsia"/>
        </w:rPr>
        <w:t>多家，展览期间共有来自广西、广东、海南、湖南、贵州、四川等地的专业采购商4</w:t>
      </w:r>
      <w:r w:rsidR="00E247E3">
        <w:rPr>
          <w:rFonts w:ascii="黑体" w:eastAsia="黑体" w:hAnsi="黑体"/>
        </w:rPr>
        <w:t>0000</w:t>
      </w:r>
      <w:r w:rsidR="00E247E3">
        <w:rPr>
          <w:rFonts w:ascii="黑体" w:eastAsia="黑体" w:hAnsi="黑体" w:hint="eastAsia"/>
        </w:rPr>
        <w:t>人次。东盟国家农业采购商委派驻广西办事机构相关人员赴会参观交流。</w:t>
      </w:r>
      <w:r w:rsidR="0065642C" w:rsidRPr="00436A7B">
        <w:rPr>
          <w:rFonts w:ascii="黑体" w:eastAsia="黑体" w:hAnsi="黑体" w:hint="eastAsia"/>
          <w:szCs w:val="21"/>
        </w:rPr>
        <w:t>现场供需洽谈活跃，成交效果显著，</w:t>
      </w:r>
      <w:r w:rsidR="004F7C4E">
        <w:rPr>
          <w:rFonts w:ascii="黑体" w:eastAsia="黑体" w:hAnsi="黑体" w:hint="eastAsia"/>
          <w:szCs w:val="21"/>
        </w:rPr>
        <w:t>参会效果满意</w:t>
      </w:r>
      <w:proofErr w:type="gramStart"/>
      <w:r w:rsidR="004F7C4E">
        <w:rPr>
          <w:rFonts w:ascii="黑体" w:eastAsia="黑体" w:hAnsi="黑体" w:hint="eastAsia"/>
          <w:szCs w:val="21"/>
        </w:rPr>
        <w:t>度</w:t>
      </w:r>
      <w:r w:rsidR="00E247E3">
        <w:rPr>
          <w:rFonts w:ascii="黑体" w:eastAsia="黑体" w:hAnsi="黑体" w:hint="eastAsia"/>
          <w:szCs w:val="21"/>
        </w:rPr>
        <w:t>保持</w:t>
      </w:r>
      <w:proofErr w:type="gramEnd"/>
      <w:r w:rsidR="00E247E3">
        <w:rPr>
          <w:rFonts w:ascii="黑体" w:eastAsia="黑体" w:hAnsi="黑体" w:hint="eastAsia"/>
          <w:szCs w:val="21"/>
        </w:rPr>
        <w:t>新</w:t>
      </w:r>
      <w:r w:rsidR="004F7C4E">
        <w:rPr>
          <w:rFonts w:ascii="黑体" w:eastAsia="黑体" w:hAnsi="黑体" w:hint="eastAsia"/>
          <w:szCs w:val="21"/>
        </w:rPr>
        <w:t>高</w:t>
      </w:r>
      <w:r w:rsidR="0065642C" w:rsidRPr="00436A7B">
        <w:rPr>
          <w:rFonts w:ascii="黑体" w:eastAsia="黑体" w:hAnsi="黑体" w:hint="eastAsia"/>
          <w:szCs w:val="21"/>
        </w:rPr>
        <w:t>。</w:t>
      </w:r>
    </w:p>
    <w:p w14:paraId="2E4B2664" w14:textId="77777777" w:rsidR="00AF49DA" w:rsidRPr="00436A7B" w:rsidRDefault="004F7C4E" w:rsidP="00775295">
      <w:pPr>
        <w:spacing w:line="40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历届</w:t>
      </w:r>
      <w:r w:rsidR="00AF49DA" w:rsidRPr="00436A7B">
        <w:rPr>
          <w:rFonts w:ascii="黑体" w:eastAsia="黑体" w:hAnsi="黑体" w:hint="eastAsia"/>
          <w:b/>
          <w:szCs w:val="21"/>
        </w:rPr>
        <w:t>知名展商</w:t>
      </w:r>
      <w:r>
        <w:rPr>
          <w:rFonts w:ascii="黑体" w:eastAsia="黑体" w:hAnsi="黑体" w:hint="eastAsia"/>
          <w:b/>
          <w:szCs w:val="21"/>
        </w:rPr>
        <w:t>：</w:t>
      </w:r>
    </w:p>
    <w:p w14:paraId="140C8DEB" w14:textId="7C483DD5" w:rsidR="00FA0018" w:rsidRPr="00411FD5" w:rsidRDefault="00B35688" w:rsidP="00F23E1E">
      <w:pPr>
        <w:spacing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</w:rPr>
        <w:t>德国康朴、先正达、</w:t>
      </w:r>
      <w:r w:rsidR="005B7BCB">
        <w:rPr>
          <w:rFonts w:ascii="黑体" w:eastAsia="黑体" w:hAnsi="黑体" w:hint="eastAsia"/>
        </w:rPr>
        <w:t>中农控股、</w:t>
      </w:r>
      <w:r w:rsidR="00F23E1E" w:rsidRPr="00F23E1E">
        <w:rPr>
          <w:rFonts w:ascii="黑体" w:eastAsia="黑体" w:hAnsi="黑体" w:hint="eastAsia"/>
        </w:rPr>
        <w:t>中化化肥、</w:t>
      </w:r>
      <w:r w:rsidR="00411FD5">
        <w:rPr>
          <w:rFonts w:ascii="黑体" w:eastAsia="黑体" w:hAnsi="黑体" w:hint="eastAsia"/>
        </w:rPr>
        <w:t>以色列化工、以色列优而泰、意大利易比西、</w:t>
      </w:r>
      <w:r w:rsidR="00A77562">
        <w:rPr>
          <w:rFonts w:ascii="黑体" w:eastAsia="黑体" w:hAnsi="黑体" w:hint="eastAsia"/>
        </w:rPr>
        <w:t>中农立华、</w:t>
      </w:r>
      <w:r w:rsidR="005B7BCB">
        <w:rPr>
          <w:rFonts w:ascii="黑体" w:eastAsia="黑体" w:hAnsi="黑体" w:hint="eastAsia"/>
        </w:rPr>
        <w:t>贵州开磷、云天化</w:t>
      </w:r>
      <w:r w:rsidR="008B614C">
        <w:rPr>
          <w:rFonts w:ascii="黑体" w:eastAsia="黑体" w:hAnsi="黑体" w:hint="eastAsia"/>
        </w:rPr>
        <w:t>、</w:t>
      </w:r>
      <w:r w:rsidR="0095687A">
        <w:rPr>
          <w:rFonts w:ascii="黑体" w:eastAsia="黑体" w:hAnsi="黑体" w:hint="eastAsia"/>
        </w:rPr>
        <w:t>云南解化、</w:t>
      </w:r>
      <w:r w:rsidR="0058191E">
        <w:rPr>
          <w:rFonts w:ascii="黑体" w:eastAsia="黑体" w:hAnsi="黑体" w:hint="eastAsia"/>
        </w:rPr>
        <w:t>马龙三福、</w:t>
      </w:r>
      <w:r w:rsidR="008B614C" w:rsidRPr="00436A7B">
        <w:rPr>
          <w:rFonts w:ascii="黑体" w:eastAsia="黑体" w:hAnsi="黑体" w:hint="eastAsia"/>
        </w:rPr>
        <w:t>鹿寨化肥</w:t>
      </w:r>
      <w:r w:rsidR="008B614C">
        <w:rPr>
          <w:rFonts w:ascii="黑体" w:eastAsia="黑体" w:hAnsi="黑体" w:hint="eastAsia"/>
        </w:rPr>
        <w:t>、</w:t>
      </w:r>
      <w:r w:rsidR="0058191E">
        <w:rPr>
          <w:rFonts w:ascii="黑体" w:eastAsia="黑体" w:hAnsi="黑体" w:hint="eastAsia"/>
        </w:rPr>
        <w:t>天脊化工</w:t>
      </w:r>
      <w:r w:rsidR="00F23E1E" w:rsidRPr="00F23E1E">
        <w:rPr>
          <w:rFonts w:ascii="黑体" w:eastAsia="黑体" w:hAnsi="黑体" w:hint="eastAsia"/>
        </w:rPr>
        <w:t>、</w:t>
      </w:r>
      <w:r w:rsidR="00E247E3">
        <w:rPr>
          <w:rFonts w:ascii="黑体" w:eastAsia="黑体" w:hAnsi="黑体" w:hint="eastAsia"/>
        </w:rPr>
        <w:t>安琪酵母、</w:t>
      </w:r>
      <w:r w:rsidR="005A62F2">
        <w:rPr>
          <w:rFonts w:ascii="黑体" w:eastAsia="黑体" w:hAnsi="黑体" w:hint="eastAsia"/>
        </w:rPr>
        <w:t>金正大、</w:t>
      </w:r>
      <w:r w:rsidR="004F7C4E" w:rsidRPr="00436A7B">
        <w:rPr>
          <w:rFonts w:ascii="黑体" w:eastAsia="黑体" w:hAnsi="黑体" w:hint="eastAsia"/>
        </w:rPr>
        <w:t>史丹利、</w:t>
      </w:r>
      <w:proofErr w:type="gramStart"/>
      <w:r w:rsidR="00411FD5">
        <w:rPr>
          <w:rFonts w:ascii="黑体" w:eastAsia="黑体" w:hAnsi="黑体" w:hint="eastAsia"/>
        </w:rPr>
        <w:t>芭</w:t>
      </w:r>
      <w:proofErr w:type="gramEnd"/>
      <w:r w:rsidR="00411FD5">
        <w:rPr>
          <w:rFonts w:ascii="黑体" w:eastAsia="黑体" w:hAnsi="黑体" w:hint="eastAsia"/>
        </w:rPr>
        <w:t>田、</w:t>
      </w:r>
      <w:r w:rsidR="004F7C4E" w:rsidRPr="00436A7B">
        <w:rPr>
          <w:rFonts w:ascii="黑体" w:eastAsia="黑体" w:hAnsi="黑体" w:hint="eastAsia"/>
        </w:rPr>
        <w:t>心连心、</w:t>
      </w:r>
      <w:r w:rsidR="00A77562">
        <w:rPr>
          <w:rFonts w:ascii="黑体" w:eastAsia="黑体" w:hAnsi="黑体" w:hint="eastAsia"/>
        </w:rPr>
        <w:t>河南骏化、</w:t>
      </w:r>
      <w:r w:rsidR="004F7C4E">
        <w:rPr>
          <w:rFonts w:ascii="黑体" w:eastAsia="黑体" w:hAnsi="黑体" w:hint="eastAsia"/>
        </w:rPr>
        <w:t>中国农科院植保所、</w:t>
      </w:r>
      <w:r w:rsidR="00411FD5">
        <w:rPr>
          <w:rFonts w:ascii="黑体" w:eastAsia="黑体" w:hAnsi="黑体" w:hint="eastAsia"/>
        </w:rPr>
        <w:t>广西乐土、</w:t>
      </w:r>
      <w:r w:rsidR="00A77562">
        <w:rPr>
          <w:rFonts w:ascii="黑体" w:eastAsia="黑体" w:hAnsi="黑体" w:hint="eastAsia"/>
        </w:rPr>
        <w:t>广西田园、广西化工</w:t>
      </w:r>
      <w:r w:rsidR="004F7C4E" w:rsidRPr="00F23E1E">
        <w:rPr>
          <w:rFonts w:ascii="黑体" w:eastAsia="黑体" w:hAnsi="黑体" w:hint="eastAsia"/>
        </w:rPr>
        <w:t>院、</w:t>
      </w:r>
      <w:proofErr w:type="gramStart"/>
      <w:r w:rsidR="004F7C4E" w:rsidRPr="00F23E1E">
        <w:rPr>
          <w:rFonts w:ascii="黑体" w:eastAsia="黑体" w:hAnsi="黑体" w:hint="eastAsia"/>
        </w:rPr>
        <w:t>侨昌化学</w:t>
      </w:r>
      <w:proofErr w:type="gramEnd"/>
      <w:r w:rsidR="004F7C4E">
        <w:rPr>
          <w:rFonts w:ascii="黑体" w:eastAsia="黑体" w:hAnsi="黑体" w:hint="eastAsia"/>
        </w:rPr>
        <w:t>、</w:t>
      </w:r>
      <w:r w:rsidR="004F7C4E" w:rsidRPr="00F23E1E">
        <w:rPr>
          <w:rFonts w:ascii="黑体" w:eastAsia="黑体" w:hAnsi="黑体" w:hint="eastAsia"/>
        </w:rPr>
        <w:t>安徽丰乐、</w:t>
      </w:r>
      <w:r w:rsidR="005B7BCB">
        <w:rPr>
          <w:rFonts w:ascii="黑体" w:eastAsia="黑体" w:hAnsi="黑体" w:hint="eastAsia"/>
        </w:rPr>
        <w:t>广西汇丰、广西恒丰</w:t>
      </w:r>
      <w:r w:rsidR="00411FD5">
        <w:rPr>
          <w:rFonts w:ascii="黑体" w:eastAsia="黑体" w:hAnsi="黑体" w:hint="eastAsia"/>
        </w:rPr>
        <w:t>、广西自主</w:t>
      </w:r>
      <w:r w:rsidR="005B7BCB">
        <w:rPr>
          <w:rFonts w:ascii="黑体" w:eastAsia="黑体" w:hAnsi="黑体" w:hint="eastAsia"/>
        </w:rPr>
        <w:t>、</w:t>
      </w:r>
      <w:r w:rsidR="00411FD5">
        <w:rPr>
          <w:rFonts w:ascii="黑体" w:eastAsia="黑体" w:hAnsi="黑体" w:hint="eastAsia"/>
        </w:rPr>
        <w:t>广西金燕子、</w:t>
      </w:r>
      <w:r w:rsidR="004F7C4E" w:rsidRPr="00F23E1E">
        <w:rPr>
          <w:rFonts w:ascii="黑体" w:eastAsia="黑体" w:hAnsi="黑体" w:hint="eastAsia"/>
        </w:rPr>
        <w:t>胜</w:t>
      </w:r>
      <w:proofErr w:type="gramStart"/>
      <w:r w:rsidR="004F7C4E" w:rsidRPr="00F23E1E">
        <w:rPr>
          <w:rFonts w:ascii="黑体" w:eastAsia="黑体" w:hAnsi="黑体" w:hint="eastAsia"/>
        </w:rPr>
        <w:t>邦</w:t>
      </w:r>
      <w:proofErr w:type="gramEnd"/>
      <w:r w:rsidR="004F7C4E" w:rsidRPr="00F23E1E">
        <w:rPr>
          <w:rFonts w:ascii="黑体" w:eastAsia="黑体" w:hAnsi="黑体" w:hint="eastAsia"/>
        </w:rPr>
        <w:t>绿野、</w:t>
      </w:r>
      <w:r w:rsidR="005A62F2">
        <w:rPr>
          <w:rFonts w:ascii="黑体" w:eastAsia="黑体" w:hAnsi="黑体" w:hint="eastAsia"/>
        </w:rPr>
        <w:t>济南天</w:t>
      </w:r>
      <w:proofErr w:type="gramStart"/>
      <w:r w:rsidR="005A62F2">
        <w:rPr>
          <w:rFonts w:ascii="黑体" w:eastAsia="黑体" w:hAnsi="黑体" w:hint="eastAsia"/>
        </w:rPr>
        <w:t>邦</w:t>
      </w:r>
      <w:proofErr w:type="gramEnd"/>
      <w:r w:rsidR="005A62F2">
        <w:rPr>
          <w:rFonts w:ascii="黑体" w:eastAsia="黑体" w:hAnsi="黑体" w:hint="eastAsia"/>
        </w:rPr>
        <w:t>、</w:t>
      </w:r>
      <w:r w:rsidR="00F23E1E" w:rsidRPr="00F23E1E">
        <w:rPr>
          <w:rFonts w:ascii="黑体" w:eastAsia="黑体" w:hAnsi="黑体" w:hint="eastAsia"/>
        </w:rPr>
        <w:t>沙隆达、科赛基农、</w:t>
      </w:r>
      <w:r w:rsidR="004F7C4E" w:rsidRPr="00436A7B">
        <w:rPr>
          <w:rFonts w:ascii="黑体" w:eastAsia="黑体" w:hAnsi="黑体" w:hint="eastAsia"/>
        </w:rPr>
        <w:t>华北制药、</w:t>
      </w:r>
      <w:r w:rsidR="00F23E1E" w:rsidRPr="00F23E1E">
        <w:rPr>
          <w:rFonts w:ascii="黑体" w:eastAsia="黑体" w:hAnsi="黑体" w:hint="eastAsia"/>
        </w:rPr>
        <w:t>新农基、山东奥坤、</w:t>
      </w:r>
      <w:r w:rsidR="005A62F2">
        <w:rPr>
          <w:rFonts w:ascii="黑体" w:eastAsia="黑体" w:hAnsi="黑体" w:hint="eastAsia"/>
        </w:rPr>
        <w:t>上海沪江、</w:t>
      </w:r>
      <w:r w:rsidR="00F23E1E" w:rsidRPr="00F23E1E">
        <w:rPr>
          <w:rFonts w:ascii="黑体" w:eastAsia="黑体" w:hAnsi="黑体" w:hint="eastAsia"/>
        </w:rPr>
        <w:t>广东立农、</w:t>
      </w:r>
      <w:r w:rsidR="00A77562">
        <w:rPr>
          <w:rFonts w:ascii="黑体" w:eastAsia="黑体" w:hAnsi="黑体" w:hint="eastAsia"/>
        </w:rPr>
        <w:t>中农广东、</w:t>
      </w:r>
      <w:proofErr w:type="gramStart"/>
      <w:r w:rsidR="00411FD5">
        <w:rPr>
          <w:rFonts w:ascii="黑体" w:eastAsia="黑体" w:hAnsi="黑体" w:hint="eastAsia"/>
        </w:rPr>
        <w:t>绿亨股份</w:t>
      </w:r>
      <w:proofErr w:type="gramEnd"/>
      <w:r w:rsidR="00411FD5">
        <w:rPr>
          <w:rFonts w:ascii="黑体" w:eastAsia="黑体" w:hAnsi="黑体" w:hint="eastAsia"/>
        </w:rPr>
        <w:t>、青岛力</w:t>
      </w:r>
      <w:proofErr w:type="gramStart"/>
      <w:r w:rsidR="00411FD5">
        <w:rPr>
          <w:rFonts w:ascii="黑体" w:eastAsia="黑体" w:hAnsi="黑体" w:hint="eastAsia"/>
        </w:rPr>
        <w:t>力</w:t>
      </w:r>
      <w:proofErr w:type="gramEnd"/>
      <w:r w:rsidR="00411FD5">
        <w:rPr>
          <w:rFonts w:ascii="黑体" w:eastAsia="黑体" w:hAnsi="黑体" w:hint="eastAsia"/>
        </w:rPr>
        <w:t>惠、</w:t>
      </w:r>
      <w:r w:rsidR="00A77562">
        <w:rPr>
          <w:rFonts w:ascii="黑体" w:eastAsia="黑体" w:hAnsi="黑体" w:hint="eastAsia"/>
        </w:rPr>
        <w:t>中迅农科、</w:t>
      </w:r>
      <w:r w:rsidR="00411FD5">
        <w:rPr>
          <w:rFonts w:ascii="黑体" w:eastAsia="黑体" w:hAnsi="黑体" w:hint="eastAsia"/>
        </w:rPr>
        <w:t>河南远见、</w:t>
      </w:r>
      <w:r w:rsidR="00A77562">
        <w:rPr>
          <w:rFonts w:ascii="黑体" w:eastAsia="黑体" w:hAnsi="黑体" w:hint="eastAsia"/>
        </w:rPr>
        <w:t>世纪阿</w:t>
      </w:r>
      <w:proofErr w:type="gramStart"/>
      <w:r w:rsidR="00A77562">
        <w:rPr>
          <w:rFonts w:ascii="黑体" w:eastAsia="黑体" w:hAnsi="黑体" w:hint="eastAsia"/>
        </w:rPr>
        <w:t>姆</w:t>
      </w:r>
      <w:proofErr w:type="gramEnd"/>
      <w:r w:rsidR="00A77562">
        <w:rPr>
          <w:rFonts w:ascii="黑体" w:eastAsia="黑体" w:hAnsi="黑体" w:hint="eastAsia"/>
        </w:rPr>
        <w:t>斯、</w:t>
      </w:r>
      <w:r w:rsidR="005A62F2">
        <w:rPr>
          <w:rFonts w:ascii="黑体" w:eastAsia="黑体" w:hAnsi="黑体" w:hint="eastAsia"/>
        </w:rPr>
        <w:t>安徽农利、</w:t>
      </w:r>
      <w:r w:rsidR="00F23E1E" w:rsidRPr="00F23E1E">
        <w:rPr>
          <w:rFonts w:ascii="黑体" w:eastAsia="黑体" w:hAnsi="黑体" w:hint="eastAsia"/>
        </w:rPr>
        <w:t>新胜利、</w:t>
      </w:r>
      <w:r w:rsidR="005B7BCB">
        <w:rPr>
          <w:rFonts w:ascii="黑体" w:eastAsia="黑体" w:hAnsi="黑体" w:hint="eastAsia"/>
        </w:rPr>
        <w:t>广西农歌、</w:t>
      </w:r>
      <w:r w:rsidR="00411FD5">
        <w:rPr>
          <w:rFonts w:ascii="黑体" w:eastAsia="黑体" w:hAnsi="黑体" w:hint="eastAsia"/>
        </w:rPr>
        <w:t>广西爱之森、</w:t>
      </w:r>
      <w:r w:rsidR="005B7BCB">
        <w:rPr>
          <w:rFonts w:ascii="黑体" w:eastAsia="黑体" w:hAnsi="黑体" w:hint="eastAsia"/>
        </w:rPr>
        <w:t>广西国兴农、</w:t>
      </w:r>
      <w:r w:rsidR="0058191E">
        <w:rPr>
          <w:rFonts w:ascii="黑体" w:eastAsia="黑体" w:hAnsi="黑体" w:hint="eastAsia"/>
        </w:rPr>
        <w:t>广西新启力</w:t>
      </w:r>
      <w:r w:rsidR="005A62F2">
        <w:rPr>
          <w:rFonts w:ascii="黑体" w:eastAsia="黑体" w:hAnsi="黑体" w:hint="eastAsia"/>
        </w:rPr>
        <w:t>、</w:t>
      </w:r>
      <w:r w:rsidR="00F23E1E" w:rsidRPr="00F23E1E">
        <w:rPr>
          <w:rFonts w:ascii="黑体" w:eastAsia="黑体" w:hAnsi="黑体" w:hint="eastAsia"/>
        </w:rPr>
        <w:t>广西穗</w:t>
      </w:r>
      <w:r w:rsidR="0058191E">
        <w:rPr>
          <w:rFonts w:ascii="黑体" w:eastAsia="黑体" w:hAnsi="黑体" w:hint="eastAsia"/>
        </w:rPr>
        <w:t>宁、崇左建业、大新大华、南宁新</w:t>
      </w:r>
      <w:proofErr w:type="gramStart"/>
      <w:r w:rsidR="0058191E">
        <w:rPr>
          <w:rFonts w:ascii="黑体" w:eastAsia="黑体" w:hAnsi="黑体" w:hint="eastAsia"/>
        </w:rPr>
        <w:t>壮元</w:t>
      </w:r>
      <w:proofErr w:type="gramEnd"/>
      <w:r w:rsidR="005A62F2">
        <w:rPr>
          <w:rFonts w:ascii="黑体" w:eastAsia="黑体" w:hAnsi="黑体" w:hint="eastAsia"/>
        </w:rPr>
        <w:t>、英德肥业、桂林润泰</w:t>
      </w:r>
      <w:r w:rsidR="0065642C" w:rsidRPr="00436A7B">
        <w:rPr>
          <w:rFonts w:ascii="黑体" w:eastAsia="黑体" w:hAnsi="黑体" w:hint="eastAsia"/>
        </w:rPr>
        <w:t>、</w:t>
      </w:r>
      <w:proofErr w:type="gramStart"/>
      <w:r w:rsidR="0058191E">
        <w:rPr>
          <w:rFonts w:ascii="黑体" w:eastAsia="黑体" w:hAnsi="黑体" w:hint="eastAsia"/>
        </w:rPr>
        <w:t>广西托土维生</w:t>
      </w:r>
      <w:proofErr w:type="gramEnd"/>
      <w:r w:rsidR="0065642C" w:rsidRPr="00436A7B">
        <w:rPr>
          <w:rFonts w:ascii="黑体" w:eastAsia="黑体" w:hAnsi="黑体" w:hint="eastAsia"/>
        </w:rPr>
        <w:t>、</w:t>
      </w:r>
      <w:r w:rsidR="00A77562">
        <w:rPr>
          <w:rFonts w:ascii="黑体" w:eastAsia="黑体" w:hAnsi="黑体" w:hint="eastAsia"/>
        </w:rPr>
        <w:t>广西越洋、</w:t>
      </w:r>
      <w:r w:rsidR="005A62F2">
        <w:rPr>
          <w:rFonts w:ascii="黑体" w:eastAsia="黑体" w:hAnsi="黑体" w:hint="eastAsia"/>
        </w:rPr>
        <w:t>广西农潮、</w:t>
      </w:r>
      <w:r w:rsidR="00C575BE" w:rsidRPr="00436A7B">
        <w:rPr>
          <w:rFonts w:ascii="黑体" w:eastAsia="黑体" w:hAnsi="黑体" w:hint="eastAsia"/>
        </w:rPr>
        <w:t>河北硅谷、</w:t>
      </w:r>
      <w:r w:rsidR="00411FD5">
        <w:rPr>
          <w:rFonts w:ascii="黑体" w:eastAsia="黑体" w:hAnsi="黑体" w:hint="eastAsia"/>
        </w:rPr>
        <w:t>河北根力多、</w:t>
      </w:r>
      <w:r w:rsidR="005B7BCB">
        <w:rPr>
          <w:rFonts w:ascii="黑体" w:eastAsia="黑体" w:hAnsi="黑体" w:hint="eastAsia"/>
          <w:szCs w:val="21"/>
        </w:rPr>
        <w:t>浙江新田龙</w:t>
      </w:r>
      <w:r w:rsidR="00A77562">
        <w:rPr>
          <w:rFonts w:ascii="黑体" w:eastAsia="黑体" w:hAnsi="黑体" w:hint="eastAsia"/>
          <w:szCs w:val="21"/>
        </w:rPr>
        <w:t>、</w:t>
      </w:r>
      <w:r w:rsidR="00411FD5">
        <w:rPr>
          <w:rFonts w:ascii="黑体" w:eastAsia="黑体" w:hAnsi="黑体" w:hint="eastAsia"/>
          <w:szCs w:val="21"/>
        </w:rPr>
        <w:t>寿光志同道合、深圳奥德雷斯</w:t>
      </w:r>
      <w:r w:rsidR="005A62F2">
        <w:rPr>
          <w:rFonts w:ascii="黑体" w:eastAsia="黑体" w:hAnsi="黑体" w:hint="eastAsia"/>
          <w:szCs w:val="21"/>
        </w:rPr>
        <w:t>、</w:t>
      </w:r>
      <w:r w:rsidR="004A10B0">
        <w:rPr>
          <w:rFonts w:ascii="黑体" w:eastAsia="黑体" w:hAnsi="黑体" w:hint="eastAsia"/>
          <w:szCs w:val="21"/>
        </w:rPr>
        <w:t>北京雷力</w:t>
      </w:r>
      <w:r w:rsidR="00A23E7C">
        <w:rPr>
          <w:rFonts w:ascii="黑体" w:eastAsia="黑体" w:hAnsi="黑体" w:hint="eastAsia"/>
          <w:szCs w:val="21"/>
        </w:rPr>
        <w:t>、</w:t>
      </w:r>
      <w:r w:rsidR="005A62F2">
        <w:rPr>
          <w:rFonts w:ascii="黑体" w:eastAsia="黑体" w:hAnsi="黑体" w:hint="eastAsia"/>
          <w:szCs w:val="21"/>
        </w:rPr>
        <w:t>四川安达、四川天农</w:t>
      </w:r>
      <w:r w:rsidR="00666262" w:rsidRPr="00436A7B">
        <w:rPr>
          <w:rFonts w:ascii="黑体" w:eastAsia="黑体" w:hAnsi="黑体" w:hint="eastAsia"/>
          <w:szCs w:val="21"/>
        </w:rPr>
        <w:t>、</w:t>
      </w:r>
      <w:r w:rsidR="005A62F2">
        <w:rPr>
          <w:rFonts w:ascii="黑体" w:eastAsia="黑体" w:hAnsi="黑体" w:hint="eastAsia"/>
          <w:szCs w:val="21"/>
        </w:rPr>
        <w:t>诺贝丰、</w:t>
      </w:r>
      <w:r w:rsidR="00411FD5">
        <w:rPr>
          <w:rFonts w:ascii="黑体" w:eastAsia="黑体" w:hAnsi="黑体" w:hint="eastAsia"/>
          <w:szCs w:val="21"/>
        </w:rPr>
        <w:t>桂林富田、</w:t>
      </w:r>
      <w:r w:rsidR="005A62F2">
        <w:rPr>
          <w:rFonts w:ascii="黑体" w:eastAsia="黑体" w:hAnsi="黑体" w:hint="eastAsia"/>
          <w:szCs w:val="21"/>
        </w:rPr>
        <w:t>桂林诚铭、</w:t>
      </w:r>
      <w:r w:rsidR="0058191E">
        <w:rPr>
          <w:rFonts w:ascii="黑体" w:eastAsia="黑体" w:hAnsi="黑体" w:hint="eastAsia"/>
          <w:szCs w:val="21"/>
        </w:rPr>
        <w:t>百姓红、广西泰宝、广西丹宝</w:t>
      </w:r>
      <w:r w:rsidR="005A62F2">
        <w:rPr>
          <w:rFonts w:ascii="黑体" w:eastAsia="黑体" w:hAnsi="黑体" w:hint="eastAsia"/>
          <w:szCs w:val="21"/>
        </w:rPr>
        <w:t>利</w:t>
      </w:r>
      <w:r w:rsidR="00E247E3">
        <w:rPr>
          <w:rFonts w:ascii="黑体" w:eastAsia="黑体" w:hAnsi="黑体" w:hint="eastAsia"/>
          <w:szCs w:val="21"/>
        </w:rPr>
        <w:t>、广西海法、广西弗乐格、广西万世、广西澡之蓝、广西农</w:t>
      </w:r>
      <w:proofErr w:type="gramStart"/>
      <w:r w:rsidR="00E247E3">
        <w:rPr>
          <w:rFonts w:ascii="黑体" w:eastAsia="黑体" w:hAnsi="黑体" w:hint="eastAsia"/>
          <w:szCs w:val="21"/>
        </w:rPr>
        <w:t>稔</w:t>
      </w:r>
      <w:proofErr w:type="gramEnd"/>
      <w:r w:rsidR="00666262" w:rsidRPr="00436A7B">
        <w:rPr>
          <w:rFonts w:ascii="黑体" w:eastAsia="黑体" w:hAnsi="黑体" w:hint="eastAsia"/>
          <w:szCs w:val="21"/>
        </w:rPr>
        <w:t>等</w:t>
      </w:r>
      <w:r w:rsidR="000842D2">
        <w:rPr>
          <w:rFonts w:ascii="黑体" w:eastAsia="黑体" w:hAnsi="黑体" w:hint="eastAsia"/>
          <w:szCs w:val="21"/>
        </w:rPr>
        <w:t>。</w:t>
      </w:r>
    </w:p>
    <w:p w14:paraId="40AD1DB4" w14:textId="77777777" w:rsidR="00B42BFB" w:rsidRPr="00436A7B" w:rsidRDefault="00AF49DA" w:rsidP="008B614C">
      <w:pPr>
        <w:tabs>
          <w:tab w:val="left" w:pos="5295"/>
        </w:tabs>
        <w:spacing w:line="400" w:lineRule="exact"/>
        <w:rPr>
          <w:rFonts w:ascii="黑体" w:eastAsia="黑体" w:hAnsi="黑体"/>
          <w:b/>
          <w:szCs w:val="21"/>
        </w:rPr>
      </w:pPr>
      <w:r w:rsidRPr="00436A7B">
        <w:rPr>
          <w:rFonts w:ascii="黑体" w:eastAsia="黑体" w:hAnsi="黑体" w:hint="eastAsia"/>
          <w:b/>
          <w:szCs w:val="21"/>
        </w:rPr>
        <w:t xml:space="preserve">【展览范围】 </w:t>
      </w:r>
      <w:r w:rsidR="008B614C">
        <w:rPr>
          <w:rFonts w:ascii="黑体" w:eastAsia="黑体" w:hAnsi="黑体"/>
          <w:b/>
          <w:szCs w:val="21"/>
        </w:rPr>
        <w:tab/>
      </w:r>
    </w:p>
    <w:p w14:paraId="4C59581C" w14:textId="6AD760FD" w:rsidR="00FA0018" w:rsidRPr="00FA0018" w:rsidRDefault="00AF49DA" w:rsidP="00676826">
      <w:pPr>
        <w:spacing w:line="400" w:lineRule="exact"/>
        <w:rPr>
          <w:rFonts w:ascii="黑体" w:eastAsia="黑体" w:hAnsi="黑体"/>
          <w:szCs w:val="21"/>
        </w:rPr>
      </w:pPr>
      <w:r w:rsidRPr="00436A7B">
        <w:rPr>
          <w:rFonts w:ascii="黑体" w:eastAsia="黑体" w:hAnsi="黑体" w:hint="eastAsia"/>
          <w:szCs w:val="21"/>
        </w:rPr>
        <w:t>各种</w:t>
      </w:r>
      <w:r w:rsidR="00340508">
        <w:rPr>
          <w:rFonts w:ascii="黑体" w:eastAsia="黑体" w:hAnsi="黑体" w:hint="eastAsia"/>
          <w:szCs w:val="21"/>
        </w:rPr>
        <w:t>特种</w:t>
      </w:r>
      <w:r w:rsidR="000311A1" w:rsidRPr="00436A7B">
        <w:rPr>
          <w:rFonts w:ascii="黑体" w:eastAsia="黑体" w:hAnsi="黑体" w:hint="eastAsia"/>
          <w:szCs w:val="21"/>
        </w:rPr>
        <w:t>肥料、</w:t>
      </w:r>
      <w:r w:rsidRPr="00436A7B">
        <w:rPr>
          <w:rFonts w:ascii="黑体" w:eastAsia="黑体" w:hAnsi="黑体" w:hint="eastAsia"/>
          <w:szCs w:val="21"/>
        </w:rPr>
        <w:t xml:space="preserve">肥料原料、生物制品、农药、农药原料、植物生长调节剂、植保器械、种子 </w:t>
      </w:r>
      <w:r w:rsidR="00177FC5">
        <w:rPr>
          <w:rFonts w:ascii="黑体" w:eastAsia="黑体" w:hAnsi="黑体" w:hint="eastAsia"/>
          <w:szCs w:val="21"/>
        </w:rPr>
        <w:t>、种苗</w:t>
      </w:r>
      <w:r w:rsidRPr="00436A7B">
        <w:rPr>
          <w:rFonts w:ascii="黑体" w:eastAsia="黑体" w:hAnsi="黑体" w:hint="eastAsia"/>
          <w:szCs w:val="21"/>
        </w:rPr>
        <w:t>、检测仪器、农药、肥料生产包装设备等相关产品。</w:t>
      </w:r>
    </w:p>
    <w:p w14:paraId="548AC7EC" w14:textId="77777777" w:rsidR="00393AF9" w:rsidRPr="00EA7C66" w:rsidRDefault="00393AF9" w:rsidP="00393AF9">
      <w:pPr>
        <w:spacing w:line="400" w:lineRule="exact"/>
        <w:rPr>
          <w:b/>
          <w:szCs w:val="21"/>
        </w:rPr>
      </w:pPr>
      <w:r w:rsidRPr="00EA7C66">
        <w:rPr>
          <w:rFonts w:hint="eastAsia"/>
          <w:b/>
          <w:szCs w:val="21"/>
        </w:rPr>
        <w:t>【参展费用】</w:t>
      </w:r>
    </w:p>
    <w:p w14:paraId="6B2480C6" w14:textId="77777777" w:rsidR="00393AF9" w:rsidRPr="00393AF9" w:rsidRDefault="00393AF9" w:rsidP="00393AF9">
      <w:pPr>
        <w:spacing w:line="400" w:lineRule="exact"/>
        <w:rPr>
          <w:rFonts w:ascii="宋体" w:hAnsi="宋体"/>
          <w:b/>
          <w:bCs/>
          <w:szCs w:val="21"/>
        </w:rPr>
      </w:pPr>
      <w:r w:rsidRPr="00393AF9">
        <w:rPr>
          <w:rFonts w:ascii="宋体" w:hAnsi="宋体" w:hint="eastAsia"/>
          <w:b/>
          <w:bCs/>
          <w:szCs w:val="21"/>
        </w:rPr>
        <w:t>【空    地】：    600元/平方米（18平方米起租）</w:t>
      </w:r>
    </w:p>
    <w:p w14:paraId="726D162D" w14:textId="77777777" w:rsidR="00393AF9" w:rsidRPr="00393AF9" w:rsidRDefault="00393AF9" w:rsidP="00393AF9">
      <w:pPr>
        <w:spacing w:line="400" w:lineRule="exact"/>
        <w:ind w:firstLineChars="700" w:firstLine="1476"/>
        <w:rPr>
          <w:rFonts w:ascii="宋体" w:hAnsi="宋体"/>
          <w:b/>
          <w:bCs/>
          <w:szCs w:val="21"/>
        </w:rPr>
      </w:pPr>
      <w:r w:rsidRPr="00393AF9">
        <w:rPr>
          <w:rFonts w:ascii="宋体" w:hAnsi="宋体" w:hint="eastAsia"/>
          <w:b/>
          <w:bCs/>
          <w:szCs w:val="21"/>
        </w:rPr>
        <w:t>（空地不含任何展览设施，如需搭建标准展位，需向组委会缴纳5</w:t>
      </w:r>
      <w:r w:rsidRPr="00393AF9">
        <w:rPr>
          <w:rFonts w:ascii="宋体" w:hAnsi="宋体"/>
          <w:b/>
          <w:bCs/>
          <w:szCs w:val="21"/>
        </w:rPr>
        <w:t>00</w:t>
      </w:r>
      <w:r w:rsidRPr="00393AF9">
        <w:rPr>
          <w:rFonts w:ascii="宋体" w:hAnsi="宋体" w:hint="eastAsia"/>
          <w:b/>
          <w:bCs/>
          <w:szCs w:val="21"/>
        </w:rPr>
        <w:t>元/</w:t>
      </w:r>
      <w:r w:rsidRPr="00393AF9">
        <w:rPr>
          <w:rFonts w:ascii="宋体" w:hAnsi="宋体"/>
          <w:b/>
          <w:bCs/>
          <w:szCs w:val="21"/>
        </w:rPr>
        <w:t>9</w:t>
      </w:r>
      <w:r w:rsidRPr="00393AF9">
        <w:rPr>
          <w:rFonts w:ascii="宋体" w:hAnsi="宋体" w:hint="eastAsia"/>
          <w:b/>
          <w:bCs/>
          <w:szCs w:val="21"/>
        </w:rPr>
        <w:t>平方米搭建费）</w:t>
      </w:r>
    </w:p>
    <w:p w14:paraId="5DF8AC10" w14:textId="62D3E9EF" w:rsidR="00393AF9" w:rsidRPr="00393AF9" w:rsidRDefault="00393AF9" w:rsidP="00393AF9">
      <w:pPr>
        <w:spacing w:line="400" w:lineRule="exact"/>
        <w:rPr>
          <w:rFonts w:ascii="宋体" w:hAnsi="宋体"/>
          <w:b/>
          <w:bCs/>
          <w:szCs w:val="21"/>
        </w:rPr>
      </w:pPr>
      <w:r w:rsidRPr="00393AF9">
        <w:rPr>
          <w:rFonts w:ascii="宋体" w:hAnsi="宋体" w:hint="eastAsia"/>
          <w:b/>
          <w:bCs/>
          <w:szCs w:val="21"/>
        </w:rPr>
        <w:t>【标准展位】：    单开口：5</w:t>
      </w:r>
      <w:r w:rsidR="00E247E3">
        <w:rPr>
          <w:rFonts w:ascii="宋体" w:hAnsi="宋体"/>
          <w:b/>
          <w:bCs/>
          <w:szCs w:val="21"/>
        </w:rPr>
        <w:t>0</w:t>
      </w:r>
      <w:r w:rsidRPr="00393AF9">
        <w:rPr>
          <w:rFonts w:ascii="宋体" w:hAnsi="宋体" w:hint="eastAsia"/>
          <w:b/>
          <w:bCs/>
          <w:szCs w:val="21"/>
        </w:rPr>
        <w:t>00元/</w:t>
      </w:r>
      <w:proofErr w:type="gramStart"/>
      <w:r w:rsidRPr="00393AF9">
        <w:rPr>
          <w:rFonts w:ascii="宋体" w:hAnsi="宋体" w:hint="eastAsia"/>
          <w:b/>
          <w:bCs/>
          <w:szCs w:val="21"/>
        </w:rPr>
        <w:t>个</w:t>
      </w:r>
      <w:proofErr w:type="gramEnd"/>
      <w:r w:rsidR="00E247E3">
        <w:rPr>
          <w:rFonts w:ascii="宋体" w:hAnsi="宋体" w:hint="eastAsia"/>
          <w:b/>
          <w:bCs/>
          <w:szCs w:val="21"/>
        </w:rPr>
        <w:t xml:space="preserve"> </w:t>
      </w:r>
      <w:r w:rsidR="00E247E3">
        <w:rPr>
          <w:rFonts w:ascii="宋体" w:hAnsi="宋体"/>
          <w:b/>
          <w:bCs/>
          <w:szCs w:val="21"/>
        </w:rPr>
        <w:t xml:space="preserve">  </w:t>
      </w:r>
      <w:r w:rsidRPr="00393AF9">
        <w:rPr>
          <w:rFonts w:ascii="宋体" w:hAnsi="宋体" w:hint="eastAsia"/>
          <w:b/>
          <w:bCs/>
          <w:szCs w:val="21"/>
        </w:rPr>
        <w:t>双开口</w:t>
      </w:r>
      <w:r w:rsidR="00E247E3">
        <w:rPr>
          <w:rFonts w:ascii="宋体" w:hAnsi="宋体" w:hint="eastAsia"/>
          <w:b/>
          <w:bCs/>
          <w:szCs w:val="21"/>
        </w:rPr>
        <w:t>：5</w:t>
      </w:r>
      <w:r w:rsidR="00E247E3">
        <w:rPr>
          <w:rFonts w:ascii="宋体" w:hAnsi="宋体"/>
          <w:b/>
          <w:bCs/>
          <w:szCs w:val="21"/>
        </w:rPr>
        <w:t>500</w:t>
      </w:r>
      <w:r w:rsidR="00E247E3">
        <w:rPr>
          <w:rFonts w:ascii="宋体" w:hAnsi="宋体" w:hint="eastAsia"/>
          <w:b/>
          <w:bCs/>
          <w:szCs w:val="21"/>
        </w:rPr>
        <w:t>元</w:t>
      </w:r>
      <w:r w:rsidR="00E247E3" w:rsidRPr="00393AF9">
        <w:rPr>
          <w:rFonts w:ascii="宋体" w:hAnsi="宋体" w:hint="eastAsia"/>
          <w:b/>
          <w:bCs/>
          <w:szCs w:val="21"/>
        </w:rPr>
        <w:t>（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E247E3" w:rsidRPr="00393AF9">
          <w:rPr>
            <w:rFonts w:ascii="宋体" w:hAnsi="宋体" w:hint="eastAsia"/>
            <w:b/>
            <w:bCs/>
            <w:szCs w:val="21"/>
          </w:rPr>
          <w:t>3m</w:t>
        </w:r>
      </w:smartTag>
      <w:r w:rsidR="00E247E3" w:rsidRPr="00393AF9">
        <w:rPr>
          <w:rFonts w:ascii="宋体" w:hAnsi="宋体" w:hint="eastAsia"/>
          <w:b/>
          <w:bCs/>
          <w:szCs w:val="21"/>
        </w:rPr>
        <w:t xml:space="preserve"> x 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E247E3" w:rsidRPr="00393AF9">
          <w:rPr>
            <w:rFonts w:ascii="宋体" w:hAnsi="宋体" w:hint="eastAsia"/>
            <w:b/>
            <w:bCs/>
            <w:szCs w:val="21"/>
          </w:rPr>
          <w:t>3m</w:t>
        </w:r>
      </w:smartTag>
      <w:r w:rsidR="00E247E3" w:rsidRPr="00393AF9">
        <w:rPr>
          <w:rFonts w:ascii="宋体" w:hAnsi="宋体" w:hint="eastAsia"/>
          <w:b/>
          <w:bCs/>
          <w:szCs w:val="21"/>
        </w:rPr>
        <w:t>）</w:t>
      </w:r>
      <w:r w:rsidRPr="00393AF9">
        <w:rPr>
          <w:rFonts w:ascii="宋体" w:hAnsi="宋体" w:hint="eastAsia"/>
          <w:b/>
          <w:bCs/>
          <w:szCs w:val="21"/>
        </w:rPr>
        <w:t xml:space="preserve">  </w:t>
      </w:r>
    </w:p>
    <w:p w14:paraId="27EDDB6C" w14:textId="77777777" w:rsidR="00393AF9" w:rsidRPr="00393AF9" w:rsidRDefault="00393AF9" w:rsidP="00393AF9">
      <w:pPr>
        <w:spacing w:line="400" w:lineRule="exact"/>
        <w:rPr>
          <w:rFonts w:ascii="宋体" w:hAnsi="宋体"/>
          <w:b/>
          <w:bCs/>
          <w:szCs w:val="21"/>
        </w:rPr>
      </w:pPr>
      <w:r w:rsidRPr="00393AF9">
        <w:rPr>
          <w:rFonts w:ascii="宋体" w:hAnsi="宋体" w:hint="eastAsia"/>
          <w:b/>
          <w:bCs/>
          <w:szCs w:val="21"/>
        </w:rPr>
        <w:t xml:space="preserve">标准展位配置： 三面围板、一桌两椅、220V电源一个（需交押金）、日光灯两个、楣板一条、纸篓 </w:t>
      </w:r>
    </w:p>
    <w:p w14:paraId="48F34BC5" w14:textId="77777777" w:rsidR="008F51D8" w:rsidRPr="00436A7B" w:rsidRDefault="008F51D8" w:rsidP="008F51D8">
      <w:pPr>
        <w:spacing w:line="400" w:lineRule="exact"/>
        <w:rPr>
          <w:rFonts w:ascii="黑体" w:eastAsia="黑体" w:hAnsi="黑体"/>
          <w:szCs w:val="21"/>
        </w:rPr>
      </w:pPr>
      <w:r w:rsidRPr="00436A7B">
        <w:rPr>
          <w:rFonts w:ascii="黑体" w:eastAsia="黑体" w:hAnsi="黑体" w:hint="eastAsia"/>
          <w:b/>
          <w:szCs w:val="21"/>
        </w:rPr>
        <w:t>【 参展程序 】</w:t>
      </w:r>
    </w:p>
    <w:p w14:paraId="519D2EA6" w14:textId="7F0DC89B" w:rsidR="004E1AEB" w:rsidRDefault="00680A13" w:rsidP="0047685B">
      <w:pPr>
        <w:spacing w:line="400" w:lineRule="exact"/>
        <w:ind w:left="420" w:hangingChars="200" w:hanging="420"/>
        <w:rPr>
          <w:rStyle w:val="unnamed11"/>
          <w:rFonts w:ascii="黑体" w:eastAsia="黑体" w:hAnsi="黑体"/>
          <w:sz w:val="21"/>
          <w:szCs w:val="21"/>
        </w:rPr>
      </w:pPr>
      <w:r w:rsidRPr="00436A7B">
        <w:rPr>
          <w:rFonts w:ascii="黑体" w:eastAsia="黑体" w:hAnsi="黑体" w:hint="eastAsia"/>
          <w:szCs w:val="21"/>
        </w:rPr>
        <w:t>★</w:t>
      </w:r>
      <w:r>
        <w:rPr>
          <w:rFonts w:ascii="黑体" w:eastAsia="黑体" w:hAnsi="黑体" w:hint="eastAsia"/>
          <w:szCs w:val="21"/>
        </w:rPr>
        <w:t xml:space="preserve">  </w:t>
      </w:r>
      <w:r w:rsidR="009617AF">
        <w:rPr>
          <w:rFonts w:ascii="黑体" w:eastAsia="黑体" w:hAnsi="黑体" w:hint="eastAsia"/>
          <w:szCs w:val="21"/>
        </w:rPr>
        <w:t>报名企业必须与展会现场宣传一致。</w:t>
      </w:r>
      <w:r>
        <w:rPr>
          <w:rFonts w:ascii="黑体" w:eastAsia="黑体" w:hAnsi="黑体" w:hint="eastAsia"/>
          <w:szCs w:val="21"/>
        </w:rPr>
        <w:t>所</w:t>
      </w:r>
      <w:r w:rsidR="009617AF">
        <w:rPr>
          <w:rFonts w:ascii="黑体" w:eastAsia="黑体" w:hAnsi="黑体" w:hint="eastAsia"/>
          <w:szCs w:val="21"/>
        </w:rPr>
        <w:t>有</w:t>
      </w:r>
      <w:r>
        <w:rPr>
          <w:rFonts w:ascii="黑体" w:eastAsia="黑体" w:hAnsi="黑体" w:hint="eastAsia"/>
          <w:szCs w:val="21"/>
        </w:rPr>
        <w:t>参展展品必须符合国家、行业标准，有相关登记证件；</w:t>
      </w:r>
      <w:r w:rsidR="008F51D8" w:rsidRPr="00436A7B">
        <w:rPr>
          <w:rStyle w:val="unnamed11"/>
          <w:rFonts w:ascii="黑体" w:eastAsia="黑体" w:hAnsi="黑体" w:hint="eastAsia"/>
          <w:sz w:val="21"/>
          <w:szCs w:val="21"/>
        </w:rPr>
        <w:t xml:space="preserve"> </w:t>
      </w:r>
      <w:r w:rsidR="007B553B">
        <w:rPr>
          <w:rStyle w:val="unnamed11"/>
          <w:rFonts w:ascii="黑体" w:eastAsia="黑体" w:hAnsi="黑体" w:hint="eastAsia"/>
          <w:sz w:val="21"/>
          <w:szCs w:val="21"/>
        </w:rPr>
        <w:t>不得携带假冒伪劣产品</w:t>
      </w:r>
      <w:r>
        <w:rPr>
          <w:rStyle w:val="unnamed11"/>
          <w:rFonts w:ascii="黑体" w:eastAsia="黑体" w:hAnsi="黑体" w:hint="eastAsia"/>
          <w:sz w:val="21"/>
          <w:szCs w:val="21"/>
        </w:rPr>
        <w:t>和侵权产品</w:t>
      </w:r>
      <w:r w:rsidR="007B553B">
        <w:rPr>
          <w:rStyle w:val="unnamed11"/>
          <w:rFonts w:ascii="黑体" w:eastAsia="黑体" w:hAnsi="黑体" w:hint="eastAsia"/>
          <w:sz w:val="21"/>
          <w:szCs w:val="21"/>
        </w:rPr>
        <w:t>进场</w:t>
      </w:r>
      <w:r>
        <w:rPr>
          <w:rStyle w:val="unnamed11"/>
          <w:rFonts w:ascii="黑体" w:eastAsia="黑体" w:hAnsi="黑体" w:hint="eastAsia"/>
          <w:sz w:val="21"/>
          <w:szCs w:val="21"/>
        </w:rPr>
        <w:t>，一经发现组委会现场查</w:t>
      </w:r>
      <w:r w:rsidR="006D736E">
        <w:rPr>
          <w:rStyle w:val="unnamed11"/>
          <w:rFonts w:ascii="黑体" w:eastAsia="黑体" w:hAnsi="黑体" w:hint="eastAsia"/>
          <w:sz w:val="21"/>
          <w:szCs w:val="21"/>
        </w:rPr>
        <w:t>封</w:t>
      </w:r>
      <w:r w:rsidR="007B553B">
        <w:rPr>
          <w:rStyle w:val="unnamed11"/>
          <w:rFonts w:ascii="黑体" w:eastAsia="黑体" w:hAnsi="黑体" w:hint="eastAsia"/>
          <w:sz w:val="21"/>
          <w:szCs w:val="21"/>
        </w:rPr>
        <w:t>展位取消</w:t>
      </w:r>
      <w:r w:rsidR="008F51D8" w:rsidRPr="00436A7B">
        <w:rPr>
          <w:rStyle w:val="unnamed11"/>
          <w:rFonts w:ascii="黑体" w:eastAsia="黑体" w:hAnsi="黑体" w:hint="eastAsia"/>
          <w:sz w:val="21"/>
          <w:szCs w:val="21"/>
        </w:rPr>
        <w:t>参展</w:t>
      </w:r>
      <w:r>
        <w:rPr>
          <w:rStyle w:val="unnamed11"/>
          <w:rFonts w:ascii="黑体" w:eastAsia="黑体" w:hAnsi="黑体" w:hint="eastAsia"/>
          <w:sz w:val="21"/>
          <w:szCs w:val="21"/>
        </w:rPr>
        <w:t>，保留相关追诉的权力</w:t>
      </w:r>
      <w:r w:rsidR="008F51D8" w:rsidRPr="00436A7B">
        <w:rPr>
          <w:rStyle w:val="unnamed11"/>
          <w:rFonts w:ascii="黑体" w:eastAsia="黑体" w:hAnsi="黑体" w:hint="eastAsia"/>
          <w:sz w:val="21"/>
          <w:szCs w:val="21"/>
        </w:rPr>
        <w:t>。</w:t>
      </w:r>
    </w:p>
    <w:p w14:paraId="4C9AEC8A" w14:textId="0CC3AE00" w:rsidR="00E247E3" w:rsidRPr="00E247E3" w:rsidRDefault="00E247E3" w:rsidP="00E247E3">
      <w:pPr>
        <w:spacing w:line="400" w:lineRule="exact"/>
        <w:ind w:left="420" w:hangingChars="200" w:hanging="420"/>
        <w:rPr>
          <w:rFonts w:ascii="黑体" w:eastAsia="黑体" w:hAnsi="黑体" w:hint="eastAsia"/>
          <w:color w:val="000000"/>
          <w:szCs w:val="21"/>
        </w:rPr>
      </w:pPr>
      <w:r w:rsidRPr="00436A7B">
        <w:rPr>
          <w:rFonts w:ascii="黑体" w:eastAsia="黑体" w:hAnsi="黑体" w:hint="eastAsia"/>
          <w:szCs w:val="21"/>
        </w:rPr>
        <w:t>★</w:t>
      </w:r>
      <w:r w:rsidRPr="00436A7B">
        <w:rPr>
          <w:rStyle w:val="unnamed11"/>
          <w:rFonts w:ascii="黑体" w:eastAsia="黑体" w:hAnsi="黑体" w:hint="eastAsia"/>
          <w:sz w:val="21"/>
          <w:szCs w:val="21"/>
        </w:rPr>
        <w:t xml:space="preserve">  参会企业详细填写《参会申请表》并加盖公章，传真至组委会。并于五日内将费用汇入组委会账户。</w:t>
      </w:r>
    </w:p>
    <w:p w14:paraId="16137757" w14:textId="76C26504" w:rsidR="004E1AEB" w:rsidRDefault="00393AF9" w:rsidP="001A6352">
      <w:pPr>
        <w:spacing w:line="400" w:lineRule="exact"/>
        <w:ind w:firstLineChars="1388" w:firstLine="2926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05D81AB1" wp14:editId="369068D4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1638300" cy="7810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438" w:rsidRPr="007B17AD">
        <w:rPr>
          <w:rFonts w:ascii="黑体" w:eastAsia="黑体" w:hAnsi="黑体" w:hint="eastAsia"/>
          <w:b/>
          <w:szCs w:val="21"/>
        </w:rPr>
        <w:t>更多资讯，请</w:t>
      </w:r>
      <w:r w:rsidR="007B17AD" w:rsidRPr="007B17AD">
        <w:rPr>
          <w:rFonts w:ascii="黑体" w:eastAsia="黑体" w:hAnsi="黑体" w:hint="eastAsia"/>
          <w:b/>
          <w:szCs w:val="21"/>
        </w:rPr>
        <w:t>联络组委会</w:t>
      </w:r>
      <w:r w:rsidR="00837438" w:rsidRPr="007B17AD">
        <w:rPr>
          <w:rFonts w:ascii="黑体" w:eastAsia="黑体" w:hAnsi="黑体" w:hint="eastAsia"/>
          <w:b/>
          <w:szCs w:val="21"/>
        </w:rPr>
        <w:t>：</w:t>
      </w:r>
      <w:r w:rsidR="00E34036">
        <w:rPr>
          <w:rFonts w:ascii="黑体" w:eastAsia="黑体" w:hAnsi="黑体" w:hint="eastAsia"/>
          <w:b/>
          <w:szCs w:val="21"/>
        </w:rPr>
        <w:t xml:space="preserve"> </w:t>
      </w:r>
    </w:p>
    <w:p w14:paraId="5B4867C9" w14:textId="77777777" w:rsidR="00837438" w:rsidRPr="007B17AD" w:rsidRDefault="008F51D8" w:rsidP="00E03F17">
      <w:pPr>
        <w:spacing w:line="400" w:lineRule="exact"/>
        <w:ind w:firstLineChars="1400" w:firstLine="2951"/>
        <w:rPr>
          <w:rFonts w:ascii="黑体" w:eastAsia="黑体" w:hAnsi="黑体"/>
          <w:b/>
          <w:szCs w:val="21"/>
        </w:rPr>
      </w:pPr>
      <w:r w:rsidRPr="007B17AD">
        <w:rPr>
          <w:rFonts w:ascii="黑体" w:eastAsia="黑体" w:hAnsi="黑体" w:hint="eastAsia"/>
          <w:b/>
          <w:szCs w:val="21"/>
        </w:rPr>
        <w:t>电话：</w:t>
      </w:r>
      <w:r w:rsidR="00B35688">
        <w:rPr>
          <w:rFonts w:ascii="黑体" w:eastAsia="黑体" w:hAnsi="黑体" w:hint="eastAsia"/>
          <w:b/>
          <w:szCs w:val="21"/>
        </w:rPr>
        <w:t>020-28269507</w:t>
      </w:r>
      <w:r w:rsidR="00787361">
        <w:rPr>
          <w:rFonts w:ascii="黑体" w:eastAsia="黑体" w:hAnsi="黑体" w:hint="eastAsia"/>
          <w:b/>
          <w:szCs w:val="21"/>
        </w:rPr>
        <w:t xml:space="preserve">   </w:t>
      </w:r>
      <w:r w:rsidRPr="007B17AD">
        <w:rPr>
          <w:rFonts w:ascii="黑体" w:eastAsia="黑体" w:hAnsi="黑体" w:hint="eastAsia"/>
          <w:b/>
          <w:szCs w:val="21"/>
        </w:rPr>
        <w:t xml:space="preserve">      </w:t>
      </w:r>
      <w:r w:rsidR="00837438" w:rsidRPr="007B17AD">
        <w:rPr>
          <w:rFonts w:ascii="黑体" w:eastAsia="黑体" w:hAnsi="黑体" w:hint="eastAsia"/>
          <w:b/>
          <w:szCs w:val="21"/>
        </w:rPr>
        <w:t xml:space="preserve">  </w:t>
      </w:r>
      <w:r w:rsidR="00CF5B27">
        <w:rPr>
          <w:rFonts w:ascii="黑体" w:eastAsia="黑体" w:hAnsi="黑体" w:hint="eastAsia"/>
          <w:b/>
          <w:szCs w:val="21"/>
        </w:rPr>
        <w:t xml:space="preserve"> </w:t>
      </w:r>
      <w:r w:rsidR="00CF5B27" w:rsidRPr="007B17AD">
        <w:rPr>
          <w:rFonts w:ascii="黑体" w:eastAsia="黑体" w:hAnsi="黑体" w:hint="eastAsia"/>
          <w:b/>
          <w:szCs w:val="21"/>
        </w:rPr>
        <w:t>传真：</w:t>
      </w:r>
      <w:r w:rsidR="00B35688">
        <w:rPr>
          <w:rFonts w:ascii="黑体" w:eastAsia="黑体" w:hAnsi="黑体" w:hint="eastAsia"/>
          <w:b/>
          <w:szCs w:val="21"/>
        </w:rPr>
        <w:t>020-28269646</w:t>
      </w:r>
      <w:r w:rsidR="00CF5B27" w:rsidRPr="007B17AD">
        <w:rPr>
          <w:rFonts w:ascii="黑体" w:eastAsia="黑体" w:hAnsi="黑体" w:hint="eastAsia"/>
          <w:b/>
          <w:szCs w:val="21"/>
        </w:rPr>
        <w:t xml:space="preserve"> </w:t>
      </w:r>
      <w:r w:rsidR="00CF5B27">
        <w:rPr>
          <w:rFonts w:ascii="黑体" w:eastAsia="黑体" w:hAnsi="黑体" w:hint="eastAsia"/>
          <w:b/>
          <w:szCs w:val="21"/>
        </w:rPr>
        <w:t xml:space="preserve"> </w:t>
      </w:r>
      <w:r w:rsidR="00591841">
        <w:rPr>
          <w:rFonts w:ascii="黑体" w:eastAsia="黑体" w:hAnsi="黑体" w:hint="eastAsia"/>
          <w:b/>
          <w:szCs w:val="21"/>
        </w:rPr>
        <w:t xml:space="preserve">  </w:t>
      </w:r>
      <w:r w:rsidR="00837438" w:rsidRPr="007B17AD">
        <w:rPr>
          <w:rFonts w:ascii="黑体" w:eastAsia="黑体" w:hAnsi="黑体" w:hint="eastAsia"/>
          <w:b/>
          <w:szCs w:val="21"/>
        </w:rPr>
        <w:t xml:space="preserve">    </w:t>
      </w:r>
      <w:r w:rsidR="00031BC2">
        <w:rPr>
          <w:rFonts w:ascii="黑体" w:eastAsia="黑体" w:hAnsi="黑体" w:hint="eastAsia"/>
          <w:b/>
          <w:szCs w:val="21"/>
        </w:rPr>
        <w:t xml:space="preserve"> </w:t>
      </w:r>
    </w:p>
    <w:p w14:paraId="03C28355" w14:textId="77777777" w:rsidR="007E7651" w:rsidRPr="00C34A11" w:rsidRDefault="00735940" w:rsidP="00C34A11">
      <w:pPr>
        <w:spacing w:line="400" w:lineRule="exact"/>
        <w:ind w:firstLineChars="1400" w:firstLine="2951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网址：www.</w:t>
      </w:r>
      <w:r w:rsidR="000F1CD9">
        <w:rPr>
          <w:rFonts w:ascii="黑体" w:eastAsia="黑体" w:hAnsi="黑体" w:hint="eastAsia"/>
          <w:b/>
          <w:szCs w:val="21"/>
        </w:rPr>
        <w:t>nfnzh</w:t>
      </w:r>
      <w:r>
        <w:rPr>
          <w:rFonts w:ascii="黑体" w:eastAsia="黑体" w:hAnsi="黑体" w:hint="eastAsia"/>
          <w:b/>
          <w:szCs w:val="21"/>
        </w:rPr>
        <w:t>.com</w:t>
      </w:r>
      <w:r w:rsidR="00837438" w:rsidRPr="007B17AD">
        <w:rPr>
          <w:rFonts w:ascii="黑体" w:eastAsia="黑体" w:hAnsi="黑体" w:hint="eastAsia"/>
          <w:b/>
          <w:szCs w:val="21"/>
        </w:rPr>
        <w:t xml:space="preserve">   </w:t>
      </w:r>
      <w:r w:rsidR="00031BC2">
        <w:rPr>
          <w:rFonts w:ascii="黑体" w:eastAsia="黑体" w:hAnsi="黑体" w:hint="eastAsia"/>
          <w:b/>
          <w:szCs w:val="21"/>
        </w:rPr>
        <w:t xml:space="preserve"> </w:t>
      </w:r>
      <w:r w:rsidR="00CF5B27">
        <w:rPr>
          <w:rFonts w:ascii="黑体" w:eastAsia="黑体" w:hAnsi="黑体" w:hint="eastAsia"/>
          <w:b/>
          <w:szCs w:val="21"/>
        </w:rPr>
        <w:t xml:space="preserve">       </w:t>
      </w:r>
      <w:r w:rsidR="00CF5B27" w:rsidRPr="007B17AD">
        <w:rPr>
          <w:rFonts w:ascii="黑体" w:eastAsia="黑体" w:hAnsi="黑体" w:hint="eastAsia"/>
          <w:b/>
          <w:szCs w:val="21"/>
        </w:rPr>
        <w:t xml:space="preserve">邮件：gxnzz66@126.com  </w:t>
      </w:r>
    </w:p>
    <w:sectPr w:rsidR="007E7651" w:rsidRPr="00C34A11" w:rsidSect="00104C25">
      <w:pgSz w:w="11906" w:h="16838" w:code="9"/>
      <w:pgMar w:top="907" w:right="1134" w:bottom="907" w:left="1134" w:header="567" w:footer="59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2610C" w14:textId="77777777" w:rsidR="000038A2" w:rsidRDefault="000038A2" w:rsidP="00FC7554">
      <w:r>
        <w:separator/>
      </w:r>
    </w:p>
  </w:endnote>
  <w:endnote w:type="continuationSeparator" w:id="0">
    <w:p w14:paraId="0806CB01" w14:textId="77777777" w:rsidR="000038A2" w:rsidRDefault="000038A2" w:rsidP="00FC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70A22" w14:textId="77777777" w:rsidR="000038A2" w:rsidRDefault="000038A2" w:rsidP="00FC7554">
      <w:r>
        <w:separator/>
      </w:r>
    </w:p>
  </w:footnote>
  <w:footnote w:type="continuationSeparator" w:id="0">
    <w:p w14:paraId="2AECE43D" w14:textId="77777777" w:rsidR="000038A2" w:rsidRDefault="000038A2" w:rsidP="00FC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02C52"/>
    <w:multiLevelType w:val="hybridMultilevel"/>
    <w:tmpl w:val="8F80B144"/>
    <w:lvl w:ilvl="0" w:tplc="4DFAF2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CA20F4"/>
    <w:multiLevelType w:val="multilevel"/>
    <w:tmpl w:val="8F80B14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F061C"/>
    <w:multiLevelType w:val="hybridMultilevel"/>
    <w:tmpl w:val="6C50A068"/>
    <w:lvl w:ilvl="0" w:tplc="030EA0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D1428C"/>
    <w:multiLevelType w:val="hybridMultilevel"/>
    <w:tmpl w:val="72C0903E"/>
    <w:lvl w:ilvl="0" w:tplc="13A88B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B82F17"/>
    <w:multiLevelType w:val="multilevel"/>
    <w:tmpl w:val="8F80B14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DA"/>
    <w:rsid w:val="000017D1"/>
    <w:rsid w:val="000038A2"/>
    <w:rsid w:val="000056D3"/>
    <w:rsid w:val="00012E9D"/>
    <w:rsid w:val="000311A1"/>
    <w:rsid w:val="00031BC2"/>
    <w:rsid w:val="00033CBB"/>
    <w:rsid w:val="000428A1"/>
    <w:rsid w:val="00047141"/>
    <w:rsid w:val="00051C81"/>
    <w:rsid w:val="00052E25"/>
    <w:rsid w:val="00056503"/>
    <w:rsid w:val="00060608"/>
    <w:rsid w:val="00061A19"/>
    <w:rsid w:val="00071303"/>
    <w:rsid w:val="000715BD"/>
    <w:rsid w:val="000771B3"/>
    <w:rsid w:val="0007751C"/>
    <w:rsid w:val="000842D2"/>
    <w:rsid w:val="00086541"/>
    <w:rsid w:val="00093A25"/>
    <w:rsid w:val="0009552E"/>
    <w:rsid w:val="000960D3"/>
    <w:rsid w:val="00096F45"/>
    <w:rsid w:val="000A508B"/>
    <w:rsid w:val="000E1716"/>
    <w:rsid w:val="000F1CD9"/>
    <w:rsid w:val="000F5D75"/>
    <w:rsid w:val="00101D41"/>
    <w:rsid w:val="00104C25"/>
    <w:rsid w:val="00106F2F"/>
    <w:rsid w:val="0012221E"/>
    <w:rsid w:val="001408D7"/>
    <w:rsid w:val="00145BDB"/>
    <w:rsid w:val="001641B9"/>
    <w:rsid w:val="00167144"/>
    <w:rsid w:val="00174BFC"/>
    <w:rsid w:val="00177FC5"/>
    <w:rsid w:val="00180598"/>
    <w:rsid w:val="00183B1C"/>
    <w:rsid w:val="00185AA7"/>
    <w:rsid w:val="001931A4"/>
    <w:rsid w:val="00194EB4"/>
    <w:rsid w:val="001956F8"/>
    <w:rsid w:val="001A6352"/>
    <w:rsid w:val="001B1F78"/>
    <w:rsid w:val="001B2849"/>
    <w:rsid w:val="001B726E"/>
    <w:rsid w:val="001B7E20"/>
    <w:rsid w:val="001D015B"/>
    <w:rsid w:val="001D3175"/>
    <w:rsid w:val="001D7B31"/>
    <w:rsid w:val="001D7C9A"/>
    <w:rsid w:val="001E5274"/>
    <w:rsid w:val="001E6310"/>
    <w:rsid w:val="001F3DB4"/>
    <w:rsid w:val="001F4B80"/>
    <w:rsid w:val="001F51F6"/>
    <w:rsid w:val="002042B8"/>
    <w:rsid w:val="002048C6"/>
    <w:rsid w:val="00214CE6"/>
    <w:rsid w:val="00216244"/>
    <w:rsid w:val="002221EB"/>
    <w:rsid w:val="00223114"/>
    <w:rsid w:val="00236148"/>
    <w:rsid w:val="00240C79"/>
    <w:rsid w:val="00241811"/>
    <w:rsid w:val="002501C2"/>
    <w:rsid w:val="00254A5B"/>
    <w:rsid w:val="002607FA"/>
    <w:rsid w:val="0026423E"/>
    <w:rsid w:val="002743E1"/>
    <w:rsid w:val="00276A88"/>
    <w:rsid w:val="00282ABE"/>
    <w:rsid w:val="002833F0"/>
    <w:rsid w:val="00285E43"/>
    <w:rsid w:val="002871A5"/>
    <w:rsid w:val="0029010C"/>
    <w:rsid w:val="00296014"/>
    <w:rsid w:val="002B7FBD"/>
    <w:rsid w:val="002C2D3D"/>
    <w:rsid w:val="002C74D5"/>
    <w:rsid w:val="002D1A6B"/>
    <w:rsid w:val="00303EE9"/>
    <w:rsid w:val="003060A1"/>
    <w:rsid w:val="003312A2"/>
    <w:rsid w:val="00333F36"/>
    <w:rsid w:val="00335C6C"/>
    <w:rsid w:val="0033720C"/>
    <w:rsid w:val="00337B1B"/>
    <w:rsid w:val="00340508"/>
    <w:rsid w:val="0034060B"/>
    <w:rsid w:val="003525D5"/>
    <w:rsid w:val="0036521F"/>
    <w:rsid w:val="0037359E"/>
    <w:rsid w:val="00373FB3"/>
    <w:rsid w:val="003746E2"/>
    <w:rsid w:val="00376B37"/>
    <w:rsid w:val="0038716A"/>
    <w:rsid w:val="00390B0C"/>
    <w:rsid w:val="00392680"/>
    <w:rsid w:val="00392CFB"/>
    <w:rsid w:val="00393AF9"/>
    <w:rsid w:val="00396F9A"/>
    <w:rsid w:val="003A0E4D"/>
    <w:rsid w:val="003C1181"/>
    <w:rsid w:val="003C12B3"/>
    <w:rsid w:val="003C1674"/>
    <w:rsid w:val="003C311D"/>
    <w:rsid w:val="003C79DF"/>
    <w:rsid w:val="003D44DC"/>
    <w:rsid w:val="003D4C90"/>
    <w:rsid w:val="003E051E"/>
    <w:rsid w:val="003F42F9"/>
    <w:rsid w:val="00406199"/>
    <w:rsid w:val="00411FD5"/>
    <w:rsid w:val="0042726C"/>
    <w:rsid w:val="00427C12"/>
    <w:rsid w:val="00435EE5"/>
    <w:rsid w:val="00436A7B"/>
    <w:rsid w:val="00443435"/>
    <w:rsid w:val="004525D1"/>
    <w:rsid w:val="004647A8"/>
    <w:rsid w:val="004649CB"/>
    <w:rsid w:val="00467CC8"/>
    <w:rsid w:val="0047685B"/>
    <w:rsid w:val="00480C4A"/>
    <w:rsid w:val="004866E2"/>
    <w:rsid w:val="0049799C"/>
    <w:rsid w:val="00497F9B"/>
    <w:rsid w:val="004A10B0"/>
    <w:rsid w:val="004A7730"/>
    <w:rsid w:val="004B0036"/>
    <w:rsid w:val="004B13C5"/>
    <w:rsid w:val="004C0DD3"/>
    <w:rsid w:val="004C5315"/>
    <w:rsid w:val="004D37E3"/>
    <w:rsid w:val="004D4CB0"/>
    <w:rsid w:val="004D5544"/>
    <w:rsid w:val="004E1AEB"/>
    <w:rsid w:val="004F00D6"/>
    <w:rsid w:val="004F4B05"/>
    <w:rsid w:val="004F6987"/>
    <w:rsid w:val="004F7C4E"/>
    <w:rsid w:val="00506616"/>
    <w:rsid w:val="005076FE"/>
    <w:rsid w:val="005206F2"/>
    <w:rsid w:val="00535700"/>
    <w:rsid w:val="00543ADD"/>
    <w:rsid w:val="00550996"/>
    <w:rsid w:val="005533DC"/>
    <w:rsid w:val="00555370"/>
    <w:rsid w:val="00560327"/>
    <w:rsid w:val="005615BB"/>
    <w:rsid w:val="0056428D"/>
    <w:rsid w:val="00571CD7"/>
    <w:rsid w:val="00577314"/>
    <w:rsid w:val="0058191E"/>
    <w:rsid w:val="00591841"/>
    <w:rsid w:val="00592413"/>
    <w:rsid w:val="00593854"/>
    <w:rsid w:val="005A09D0"/>
    <w:rsid w:val="005A34A3"/>
    <w:rsid w:val="005A62F2"/>
    <w:rsid w:val="005B2B15"/>
    <w:rsid w:val="005B3742"/>
    <w:rsid w:val="005B7BCB"/>
    <w:rsid w:val="005B7C72"/>
    <w:rsid w:val="005B7EE0"/>
    <w:rsid w:val="005C0EF5"/>
    <w:rsid w:val="005C1120"/>
    <w:rsid w:val="005C166D"/>
    <w:rsid w:val="005C473E"/>
    <w:rsid w:val="005D047D"/>
    <w:rsid w:val="005D63DD"/>
    <w:rsid w:val="005D7558"/>
    <w:rsid w:val="005E2575"/>
    <w:rsid w:val="005E30C5"/>
    <w:rsid w:val="00604F32"/>
    <w:rsid w:val="00610328"/>
    <w:rsid w:val="00610F97"/>
    <w:rsid w:val="00614663"/>
    <w:rsid w:val="00622168"/>
    <w:rsid w:val="00622E2D"/>
    <w:rsid w:val="006255D9"/>
    <w:rsid w:val="00627B23"/>
    <w:rsid w:val="006346BA"/>
    <w:rsid w:val="00634A59"/>
    <w:rsid w:val="00640FDA"/>
    <w:rsid w:val="0064347A"/>
    <w:rsid w:val="00645FE2"/>
    <w:rsid w:val="00646671"/>
    <w:rsid w:val="00652099"/>
    <w:rsid w:val="00652F0C"/>
    <w:rsid w:val="0065642C"/>
    <w:rsid w:val="00657590"/>
    <w:rsid w:val="006612C0"/>
    <w:rsid w:val="0066134B"/>
    <w:rsid w:val="006631A6"/>
    <w:rsid w:val="00666262"/>
    <w:rsid w:val="00667DA1"/>
    <w:rsid w:val="00671A81"/>
    <w:rsid w:val="006746AE"/>
    <w:rsid w:val="00676826"/>
    <w:rsid w:val="00680A13"/>
    <w:rsid w:val="00683CDD"/>
    <w:rsid w:val="006855D0"/>
    <w:rsid w:val="006903BD"/>
    <w:rsid w:val="0069056A"/>
    <w:rsid w:val="006A1D7C"/>
    <w:rsid w:val="006A2C59"/>
    <w:rsid w:val="006A6688"/>
    <w:rsid w:val="006B0347"/>
    <w:rsid w:val="006B067D"/>
    <w:rsid w:val="006B20BD"/>
    <w:rsid w:val="006B6560"/>
    <w:rsid w:val="006B7AF8"/>
    <w:rsid w:val="006C34AE"/>
    <w:rsid w:val="006C511F"/>
    <w:rsid w:val="006C5BD8"/>
    <w:rsid w:val="006D547D"/>
    <w:rsid w:val="006D61E5"/>
    <w:rsid w:val="006D736E"/>
    <w:rsid w:val="006E5D17"/>
    <w:rsid w:val="00700632"/>
    <w:rsid w:val="007021C4"/>
    <w:rsid w:val="00702EAA"/>
    <w:rsid w:val="00703923"/>
    <w:rsid w:val="0072014B"/>
    <w:rsid w:val="00721179"/>
    <w:rsid w:val="00730D80"/>
    <w:rsid w:val="007357C1"/>
    <w:rsid w:val="00735940"/>
    <w:rsid w:val="0075444F"/>
    <w:rsid w:val="00756BCD"/>
    <w:rsid w:val="007606B1"/>
    <w:rsid w:val="0076091A"/>
    <w:rsid w:val="00775295"/>
    <w:rsid w:val="007755D8"/>
    <w:rsid w:val="00780F95"/>
    <w:rsid w:val="00782D4E"/>
    <w:rsid w:val="00782E6F"/>
    <w:rsid w:val="00786B05"/>
    <w:rsid w:val="0078733F"/>
    <w:rsid w:val="00787361"/>
    <w:rsid w:val="00791961"/>
    <w:rsid w:val="00793DF5"/>
    <w:rsid w:val="007940B5"/>
    <w:rsid w:val="00796B0A"/>
    <w:rsid w:val="007A0D23"/>
    <w:rsid w:val="007B17AD"/>
    <w:rsid w:val="007B18F1"/>
    <w:rsid w:val="007B2B2A"/>
    <w:rsid w:val="007B553B"/>
    <w:rsid w:val="007D69DD"/>
    <w:rsid w:val="007E2A14"/>
    <w:rsid w:val="007E573D"/>
    <w:rsid w:val="007E58D7"/>
    <w:rsid w:val="007E7102"/>
    <w:rsid w:val="007E7651"/>
    <w:rsid w:val="007F11F1"/>
    <w:rsid w:val="007F281A"/>
    <w:rsid w:val="007F2ACB"/>
    <w:rsid w:val="007F3BAB"/>
    <w:rsid w:val="007F7EC7"/>
    <w:rsid w:val="00800C88"/>
    <w:rsid w:val="00807F42"/>
    <w:rsid w:val="00822F9E"/>
    <w:rsid w:val="008275FF"/>
    <w:rsid w:val="00837438"/>
    <w:rsid w:val="00850F42"/>
    <w:rsid w:val="00851B2C"/>
    <w:rsid w:val="00854719"/>
    <w:rsid w:val="00860492"/>
    <w:rsid w:val="00860D9E"/>
    <w:rsid w:val="00871B11"/>
    <w:rsid w:val="0087326A"/>
    <w:rsid w:val="008807EF"/>
    <w:rsid w:val="00883A3D"/>
    <w:rsid w:val="00887FA5"/>
    <w:rsid w:val="00896315"/>
    <w:rsid w:val="008A0A7E"/>
    <w:rsid w:val="008A3E68"/>
    <w:rsid w:val="008B0ED5"/>
    <w:rsid w:val="008B4CDC"/>
    <w:rsid w:val="008B614C"/>
    <w:rsid w:val="008B660E"/>
    <w:rsid w:val="008B737C"/>
    <w:rsid w:val="008C50DD"/>
    <w:rsid w:val="008D350B"/>
    <w:rsid w:val="008D42A2"/>
    <w:rsid w:val="008D457A"/>
    <w:rsid w:val="008D610C"/>
    <w:rsid w:val="008D7A7D"/>
    <w:rsid w:val="008E1E57"/>
    <w:rsid w:val="008F145A"/>
    <w:rsid w:val="008F51D8"/>
    <w:rsid w:val="008F7DE4"/>
    <w:rsid w:val="00907445"/>
    <w:rsid w:val="009100ED"/>
    <w:rsid w:val="0091512E"/>
    <w:rsid w:val="0091689B"/>
    <w:rsid w:val="00931BF0"/>
    <w:rsid w:val="00942ED5"/>
    <w:rsid w:val="00944B06"/>
    <w:rsid w:val="009556C1"/>
    <w:rsid w:val="0095687A"/>
    <w:rsid w:val="00957F61"/>
    <w:rsid w:val="009604B5"/>
    <w:rsid w:val="009617AF"/>
    <w:rsid w:val="0096673C"/>
    <w:rsid w:val="009667B4"/>
    <w:rsid w:val="00972116"/>
    <w:rsid w:val="00972617"/>
    <w:rsid w:val="00976858"/>
    <w:rsid w:val="00997162"/>
    <w:rsid w:val="009A542D"/>
    <w:rsid w:val="009B018E"/>
    <w:rsid w:val="009C4B47"/>
    <w:rsid w:val="009C5C2E"/>
    <w:rsid w:val="009C6D89"/>
    <w:rsid w:val="009D0E14"/>
    <w:rsid w:val="009D1292"/>
    <w:rsid w:val="009E25A7"/>
    <w:rsid w:val="009E2C92"/>
    <w:rsid w:val="009F3637"/>
    <w:rsid w:val="009F399F"/>
    <w:rsid w:val="00A019D7"/>
    <w:rsid w:val="00A036A6"/>
    <w:rsid w:val="00A0439C"/>
    <w:rsid w:val="00A1013D"/>
    <w:rsid w:val="00A14A96"/>
    <w:rsid w:val="00A15340"/>
    <w:rsid w:val="00A156C5"/>
    <w:rsid w:val="00A172E2"/>
    <w:rsid w:val="00A22F18"/>
    <w:rsid w:val="00A23E7C"/>
    <w:rsid w:val="00A370D1"/>
    <w:rsid w:val="00A406CA"/>
    <w:rsid w:val="00A5077D"/>
    <w:rsid w:val="00A52944"/>
    <w:rsid w:val="00A7059F"/>
    <w:rsid w:val="00A70D94"/>
    <w:rsid w:val="00A73546"/>
    <w:rsid w:val="00A73833"/>
    <w:rsid w:val="00A744F3"/>
    <w:rsid w:val="00A77562"/>
    <w:rsid w:val="00A84310"/>
    <w:rsid w:val="00A845ED"/>
    <w:rsid w:val="00A84F60"/>
    <w:rsid w:val="00A8586D"/>
    <w:rsid w:val="00AA38A9"/>
    <w:rsid w:val="00AA42FB"/>
    <w:rsid w:val="00AA55C2"/>
    <w:rsid w:val="00AB002C"/>
    <w:rsid w:val="00AB08F2"/>
    <w:rsid w:val="00AB380E"/>
    <w:rsid w:val="00AB6435"/>
    <w:rsid w:val="00AC17CE"/>
    <w:rsid w:val="00AC3136"/>
    <w:rsid w:val="00AC3AE6"/>
    <w:rsid w:val="00AD081C"/>
    <w:rsid w:val="00AD14BC"/>
    <w:rsid w:val="00AD4EF1"/>
    <w:rsid w:val="00AF49DA"/>
    <w:rsid w:val="00AF564A"/>
    <w:rsid w:val="00B06634"/>
    <w:rsid w:val="00B14954"/>
    <w:rsid w:val="00B170FB"/>
    <w:rsid w:val="00B222CB"/>
    <w:rsid w:val="00B35688"/>
    <w:rsid w:val="00B42BFB"/>
    <w:rsid w:val="00B453A7"/>
    <w:rsid w:val="00B53723"/>
    <w:rsid w:val="00B656C3"/>
    <w:rsid w:val="00B66AF9"/>
    <w:rsid w:val="00B678B5"/>
    <w:rsid w:val="00B83ED8"/>
    <w:rsid w:val="00B84F99"/>
    <w:rsid w:val="00B85E4B"/>
    <w:rsid w:val="00B90451"/>
    <w:rsid w:val="00B9519D"/>
    <w:rsid w:val="00BB10B3"/>
    <w:rsid w:val="00BB53D9"/>
    <w:rsid w:val="00BD0098"/>
    <w:rsid w:val="00BE5B26"/>
    <w:rsid w:val="00BF21EC"/>
    <w:rsid w:val="00BF559B"/>
    <w:rsid w:val="00BF6BB6"/>
    <w:rsid w:val="00C00430"/>
    <w:rsid w:val="00C1031F"/>
    <w:rsid w:val="00C11938"/>
    <w:rsid w:val="00C12CD0"/>
    <w:rsid w:val="00C14074"/>
    <w:rsid w:val="00C20294"/>
    <w:rsid w:val="00C22DFF"/>
    <w:rsid w:val="00C247EF"/>
    <w:rsid w:val="00C34A11"/>
    <w:rsid w:val="00C44126"/>
    <w:rsid w:val="00C559B0"/>
    <w:rsid w:val="00C575BE"/>
    <w:rsid w:val="00C6446C"/>
    <w:rsid w:val="00C65148"/>
    <w:rsid w:val="00C66CF9"/>
    <w:rsid w:val="00C74353"/>
    <w:rsid w:val="00C76D75"/>
    <w:rsid w:val="00C81C5F"/>
    <w:rsid w:val="00C8343E"/>
    <w:rsid w:val="00C93330"/>
    <w:rsid w:val="00C938AC"/>
    <w:rsid w:val="00C93C9D"/>
    <w:rsid w:val="00C93CCF"/>
    <w:rsid w:val="00C96288"/>
    <w:rsid w:val="00C9698A"/>
    <w:rsid w:val="00CA2436"/>
    <w:rsid w:val="00CB01BD"/>
    <w:rsid w:val="00CB3CB2"/>
    <w:rsid w:val="00CB5F5A"/>
    <w:rsid w:val="00CC181A"/>
    <w:rsid w:val="00CD02EF"/>
    <w:rsid w:val="00CE182D"/>
    <w:rsid w:val="00CF301E"/>
    <w:rsid w:val="00CF59F7"/>
    <w:rsid w:val="00CF5B27"/>
    <w:rsid w:val="00D02C9F"/>
    <w:rsid w:val="00D05D3C"/>
    <w:rsid w:val="00D131A8"/>
    <w:rsid w:val="00D133C4"/>
    <w:rsid w:val="00D16AE8"/>
    <w:rsid w:val="00D216E8"/>
    <w:rsid w:val="00D22A30"/>
    <w:rsid w:val="00D275EE"/>
    <w:rsid w:val="00D3067B"/>
    <w:rsid w:val="00D34DE8"/>
    <w:rsid w:val="00D41677"/>
    <w:rsid w:val="00D538F4"/>
    <w:rsid w:val="00D56F22"/>
    <w:rsid w:val="00D63AE8"/>
    <w:rsid w:val="00D766C4"/>
    <w:rsid w:val="00D76BE9"/>
    <w:rsid w:val="00D8401C"/>
    <w:rsid w:val="00D85F8B"/>
    <w:rsid w:val="00D879A8"/>
    <w:rsid w:val="00D87EE7"/>
    <w:rsid w:val="00D90BF8"/>
    <w:rsid w:val="00D93628"/>
    <w:rsid w:val="00D960FD"/>
    <w:rsid w:val="00DA4159"/>
    <w:rsid w:val="00DB338E"/>
    <w:rsid w:val="00DC58BB"/>
    <w:rsid w:val="00DD0C46"/>
    <w:rsid w:val="00DD194A"/>
    <w:rsid w:val="00DD2B23"/>
    <w:rsid w:val="00DD4B00"/>
    <w:rsid w:val="00DD6422"/>
    <w:rsid w:val="00DE553D"/>
    <w:rsid w:val="00DF3C14"/>
    <w:rsid w:val="00DF6730"/>
    <w:rsid w:val="00E00AE5"/>
    <w:rsid w:val="00E03F17"/>
    <w:rsid w:val="00E13E4B"/>
    <w:rsid w:val="00E205B1"/>
    <w:rsid w:val="00E247E3"/>
    <w:rsid w:val="00E27343"/>
    <w:rsid w:val="00E27A9B"/>
    <w:rsid w:val="00E34036"/>
    <w:rsid w:val="00E43692"/>
    <w:rsid w:val="00E43BF5"/>
    <w:rsid w:val="00E566F8"/>
    <w:rsid w:val="00E647D7"/>
    <w:rsid w:val="00E701D9"/>
    <w:rsid w:val="00E736FB"/>
    <w:rsid w:val="00E8073C"/>
    <w:rsid w:val="00E84A16"/>
    <w:rsid w:val="00E91174"/>
    <w:rsid w:val="00EA0FDD"/>
    <w:rsid w:val="00EA110F"/>
    <w:rsid w:val="00EA2ABB"/>
    <w:rsid w:val="00EB04B5"/>
    <w:rsid w:val="00EB2F54"/>
    <w:rsid w:val="00EB47C9"/>
    <w:rsid w:val="00EB569F"/>
    <w:rsid w:val="00EB72E2"/>
    <w:rsid w:val="00EC3CA4"/>
    <w:rsid w:val="00EC46EE"/>
    <w:rsid w:val="00EC7015"/>
    <w:rsid w:val="00EC71B7"/>
    <w:rsid w:val="00EE3D7D"/>
    <w:rsid w:val="00EE57C0"/>
    <w:rsid w:val="00EF08E2"/>
    <w:rsid w:val="00F0165F"/>
    <w:rsid w:val="00F032DB"/>
    <w:rsid w:val="00F120C7"/>
    <w:rsid w:val="00F123EE"/>
    <w:rsid w:val="00F15D11"/>
    <w:rsid w:val="00F20FEE"/>
    <w:rsid w:val="00F2189E"/>
    <w:rsid w:val="00F23E1E"/>
    <w:rsid w:val="00F34BF2"/>
    <w:rsid w:val="00F42C4C"/>
    <w:rsid w:val="00F43DA1"/>
    <w:rsid w:val="00F51A26"/>
    <w:rsid w:val="00F5233F"/>
    <w:rsid w:val="00F52818"/>
    <w:rsid w:val="00F541F1"/>
    <w:rsid w:val="00F55047"/>
    <w:rsid w:val="00F6171B"/>
    <w:rsid w:val="00F64977"/>
    <w:rsid w:val="00F83B32"/>
    <w:rsid w:val="00F84885"/>
    <w:rsid w:val="00F865A5"/>
    <w:rsid w:val="00F91BD8"/>
    <w:rsid w:val="00FA0018"/>
    <w:rsid w:val="00FA1111"/>
    <w:rsid w:val="00FB2250"/>
    <w:rsid w:val="00FB363D"/>
    <w:rsid w:val="00FC238C"/>
    <w:rsid w:val="00FC4586"/>
    <w:rsid w:val="00FC54C4"/>
    <w:rsid w:val="00FC7554"/>
    <w:rsid w:val="00FD4287"/>
    <w:rsid w:val="00FD73D4"/>
    <w:rsid w:val="00FF0A9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2E267C0"/>
  <w15:docId w15:val="{7D1DE851-A5B5-4544-A224-C1637A29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33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36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4369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436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3833"/>
    <w:pPr>
      <w:ind w:firstLineChars="200" w:firstLine="420"/>
    </w:pPr>
    <w:rPr>
      <w:rFonts w:ascii="Calibri" w:hAnsi="Calibri"/>
      <w:szCs w:val="22"/>
    </w:rPr>
  </w:style>
  <w:style w:type="character" w:customStyle="1" w:styleId="unnamed11">
    <w:name w:val="unnamed11"/>
    <w:basedOn w:val="a0"/>
    <w:rsid w:val="007F7EC7"/>
    <w:rPr>
      <w:rFonts w:hint="default"/>
      <w:i w:val="0"/>
      <w:strike w:val="0"/>
      <w:dstrike w:val="0"/>
      <w:color w:val="000000"/>
      <w:sz w:val="18"/>
      <w:u w:val="none"/>
    </w:rPr>
  </w:style>
  <w:style w:type="paragraph" w:styleId="a4">
    <w:name w:val="header"/>
    <w:basedOn w:val="a"/>
    <w:link w:val="a5"/>
    <w:rsid w:val="00FC7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7554"/>
    <w:rPr>
      <w:kern w:val="2"/>
      <w:sz w:val="18"/>
      <w:szCs w:val="18"/>
    </w:rPr>
  </w:style>
  <w:style w:type="paragraph" w:styleId="a6">
    <w:name w:val="footer"/>
    <w:basedOn w:val="a"/>
    <w:link w:val="a7"/>
    <w:rsid w:val="00FC7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7554"/>
    <w:rPr>
      <w:kern w:val="2"/>
      <w:sz w:val="18"/>
      <w:szCs w:val="18"/>
    </w:rPr>
  </w:style>
  <w:style w:type="table" w:styleId="a8">
    <w:name w:val="Table Grid"/>
    <w:basedOn w:val="a1"/>
    <w:rsid w:val="003D4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B048DF-7F3B-4D7D-8C81-6066B07E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1975</Characters>
  <Application>Microsoft Office Word</Application>
  <DocSecurity>0</DocSecurity>
  <Lines>16</Lines>
  <Paragraphs>4</Paragraphs>
  <ScaleCrop>false</ScaleCrop>
  <Company>http://www.deepbbs.org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2013第十届西南三省农资博览会</dc:title>
  <dc:creator>china</dc:creator>
  <cp:lastModifiedBy>Lenovo</cp:lastModifiedBy>
  <cp:revision>2</cp:revision>
  <cp:lastPrinted>2016-04-26T01:13:00Z</cp:lastPrinted>
  <dcterms:created xsi:type="dcterms:W3CDTF">2020-11-25T03:29:00Z</dcterms:created>
  <dcterms:modified xsi:type="dcterms:W3CDTF">2020-11-25T03:29:00Z</dcterms:modified>
</cp:coreProperties>
</file>