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0</wp:posOffset>
            </wp:positionH>
            <wp:positionV relativeFrom="paragraph">
              <wp:posOffset>168275</wp:posOffset>
            </wp:positionV>
            <wp:extent cx="5269230" cy="1548765"/>
            <wp:effectExtent l="0" t="0" r="7620" b="13335"/>
            <wp:wrapNone/>
            <wp:docPr id="2" name="图片 2" descr="内蒙古春季农机展组委会-电子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内蒙古春季农机展组委会-电子红头"/>
                    <pic:cNvPicPr>
                      <a:picLocks noChangeAspect="1"/>
                    </pic:cNvPicPr>
                  </pic:nvPicPr>
                  <pic:blipFill>
                    <a:blip r:embed="rId6"/>
                    <a:stretch>
                      <a:fillRect/>
                    </a:stretch>
                  </pic:blipFill>
                  <pic:spPr>
                    <a:xfrm>
                      <a:off x="0" y="0"/>
                      <a:ext cx="5269230" cy="1548765"/>
                    </a:xfrm>
                    <a:prstGeom prst="rect">
                      <a:avLst/>
                    </a:prstGeom>
                  </pic:spPr>
                </pic:pic>
              </a:graphicData>
            </a:graphic>
          </wp:anchor>
        </w:drawing>
      </w:r>
    </w:p>
    <w:p/>
    <w:p/>
    <w:p/>
    <w:p/>
    <w:p/>
    <w:p/>
    <w:p>
      <w:pPr>
        <w:jc w:val="both"/>
        <w:rPr>
          <w:rFonts w:hint="eastAsia" w:ascii="微软雅黑" w:hAnsi="微软雅黑" w:eastAsia="微软雅黑" w:cs="微软雅黑"/>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微软雅黑" w:hAnsi="微软雅黑" w:eastAsia="微软雅黑" w:cs="微软雅黑"/>
          <w:sz w:val="36"/>
          <w:szCs w:val="36"/>
          <w:lang w:val="en-US" w:eastAsia="zh-CN"/>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关于邀请参加2024年第九届内蒙古（春季）</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农业机械博览会的函</w:t>
      </w: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各农牧业机械生产企业，各农机经销代理商及相关单位：</w:t>
      </w:r>
    </w:p>
    <w:p>
      <w:pPr>
        <w:keepNext w:val="0"/>
        <w:keepLines w:val="0"/>
        <w:pageBreakBefore w:val="0"/>
        <w:widowControl w:val="0"/>
        <w:kinsoku/>
        <w:wordWrap/>
        <w:overflowPunct/>
        <w:topLinePunct w:val="0"/>
        <w:autoSpaceDE/>
        <w:autoSpaceDN/>
        <w:bidi w:val="0"/>
        <w:adjustRightInd/>
        <w:snapToGrid/>
        <w:spacing w:before="0" w:after="0" w:line="540" w:lineRule="exact"/>
        <w:ind w:left="0" w:firstLine="560"/>
        <w:jc w:val="left"/>
        <w:textAlignment w:val="auto"/>
        <w:outlineLvl w:val="9"/>
        <w:rPr>
          <w:rFonts w:hint="eastAsia" w:ascii="仿宋" w:hAnsi="仿宋" w:eastAsia="仿宋" w:cs="仿宋"/>
          <w:b w:val="0"/>
          <w:i w:val="0"/>
          <w:iCs w:val="0"/>
          <w:color w:val="auto"/>
          <w:w w:val="100"/>
          <w:sz w:val="30"/>
          <w:szCs w:val="30"/>
          <w:lang w:eastAsia="zh-CN"/>
        </w:rPr>
      </w:pPr>
      <w:r>
        <w:rPr>
          <w:rFonts w:hint="eastAsia" w:ascii="仿宋" w:hAnsi="仿宋" w:eastAsia="仿宋" w:cs="仿宋"/>
          <w:b w:val="0"/>
          <w:i w:val="0"/>
          <w:iCs w:val="0"/>
          <w:color w:val="auto"/>
          <w:w w:val="100"/>
          <w:sz w:val="30"/>
          <w:szCs w:val="30"/>
          <w:lang w:val="en-US" w:eastAsia="zh-CN"/>
        </w:rPr>
        <w:t>为深入贯彻落实习近平总书记在黄河流域生态保护和高质量发展座谈会上的重要讲话精神和考察内蒙古、考察巴彦淖尔重要讲话重要指示精神，加快农牧业高新技术产业引育、促进一二三产深度融合、推动农牧业高质量发展，实施创新驱动发展战略和乡村振兴战略，</w:t>
      </w:r>
      <w:r>
        <w:rPr>
          <w:rFonts w:hint="eastAsia" w:ascii="仿宋" w:hAnsi="仿宋" w:eastAsia="仿宋" w:cs="仿宋"/>
          <w:b w:val="0"/>
          <w:i w:val="0"/>
          <w:iCs w:val="0"/>
          <w:color w:val="auto"/>
          <w:w w:val="100"/>
          <w:sz w:val="30"/>
          <w:szCs w:val="30"/>
          <w:lang w:eastAsia="zh-CN"/>
        </w:rPr>
        <w:t>加快推进农牧业机械化向全程全面高质高效发展，</w:t>
      </w:r>
      <w:r>
        <w:rPr>
          <w:rFonts w:hint="eastAsia" w:ascii="仿宋" w:hAnsi="仿宋" w:eastAsia="仿宋" w:cs="仿宋"/>
          <w:b w:val="0"/>
          <w:i w:val="0"/>
          <w:iCs w:val="0"/>
          <w:color w:val="auto"/>
          <w:w w:val="100"/>
          <w:sz w:val="30"/>
          <w:szCs w:val="30"/>
          <w:lang w:val="en-US" w:eastAsia="zh-CN"/>
        </w:rPr>
        <w:t>由内蒙古农牧业机械工业协会、内蒙古农牧业机械行业协会、内蒙古自治区农业机械学会、内蒙古自治区经济发展与研究促进会联合主办，内蒙古东昭展览策划有限责任公司、东昭展览（北京）有限公司承办的“2024年第九届内蒙古（秋季）农业机械博览会”将于3月6日-8日在巴彦淖尔市五谷城会展中心举办。</w:t>
      </w: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602" w:firstLineChars="200"/>
        <w:jc w:val="both"/>
        <w:textAlignment w:val="auto"/>
        <w:outlineLvl w:val="9"/>
        <w:rPr>
          <w:rFonts w:hint="eastAsia" w:ascii="仿宋" w:hAnsi="仿宋" w:eastAsia="仿宋" w:cs="仿宋"/>
          <w:b/>
          <w:i w:val="0"/>
          <w:iCs w:val="0"/>
          <w:w w:val="100"/>
          <w:sz w:val="30"/>
          <w:szCs w:val="30"/>
          <w:lang w:eastAsia="zh-CN"/>
        </w:rPr>
      </w:pPr>
      <w:r>
        <w:rPr>
          <w:rFonts w:hint="eastAsia" w:ascii="仿宋" w:hAnsi="仿宋" w:eastAsia="仿宋" w:cs="仿宋"/>
          <w:b/>
          <w:i w:val="0"/>
          <w:iCs w:val="0"/>
          <w:w w:val="100"/>
          <w:sz w:val="30"/>
          <w:szCs w:val="30"/>
          <w:lang w:eastAsia="zh-CN"/>
        </w:rPr>
        <w:t>组织</w:t>
      </w:r>
      <w:r>
        <w:rPr>
          <w:rFonts w:hint="eastAsia" w:ascii="仿宋" w:hAnsi="仿宋" w:eastAsia="仿宋" w:cs="仿宋"/>
          <w:b/>
          <w:i w:val="0"/>
          <w:iCs w:val="0"/>
          <w:w w:val="100"/>
          <w:sz w:val="30"/>
          <w:szCs w:val="30"/>
          <w:lang w:val="en-US" w:eastAsia="zh-CN"/>
        </w:rPr>
        <w:t>机构</w:t>
      </w:r>
      <w:r>
        <w:rPr>
          <w:rFonts w:hint="eastAsia" w:ascii="仿宋" w:hAnsi="仿宋" w:eastAsia="仿宋" w:cs="仿宋"/>
          <w:b/>
          <w:i w:val="0"/>
          <w:iCs w:val="0"/>
          <w:w w:val="100"/>
          <w:sz w:val="30"/>
          <w:szCs w:val="30"/>
          <w:lang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602" w:firstLineChars="200"/>
        <w:jc w:val="both"/>
        <w:textAlignment w:val="auto"/>
        <w:outlineLvl w:val="9"/>
        <w:rPr>
          <w:rFonts w:hint="eastAsia" w:ascii="仿宋" w:hAnsi="仿宋" w:eastAsia="仿宋" w:cs="仿宋"/>
          <w:b/>
          <w:i w:val="0"/>
          <w:iCs w:val="0"/>
          <w:w w:val="100"/>
          <w:sz w:val="30"/>
          <w:szCs w:val="30"/>
          <w:lang w:eastAsia="zh-CN"/>
        </w:rPr>
      </w:pPr>
      <w:r>
        <w:rPr>
          <w:rFonts w:hint="eastAsia" w:ascii="仿宋" w:hAnsi="仿宋" w:eastAsia="仿宋" w:cs="仿宋"/>
          <w:b/>
          <w:i w:val="0"/>
          <w:iCs w:val="0"/>
          <w:w w:val="100"/>
          <w:sz w:val="30"/>
          <w:szCs w:val="30"/>
          <w:lang w:eastAsia="zh-CN"/>
        </w:rPr>
        <w:t xml:space="preserve">主办单位： </w:t>
      </w: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600" w:firstLineChars="200"/>
        <w:jc w:val="both"/>
        <w:textAlignment w:val="auto"/>
        <w:outlineLvl w:val="9"/>
        <w:rPr>
          <w:rFonts w:hint="eastAsia" w:ascii="仿宋" w:hAnsi="仿宋" w:eastAsia="仿宋" w:cs="仿宋"/>
          <w:b w:val="0"/>
          <w:bCs/>
          <w:i w:val="0"/>
          <w:iCs w:val="0"/>
          <w:w w:val="100"/>
          <w:sz w:val="30"/>
          <w:szCs w:val="30"/>
          <w:lang w:eastAsia="zh-CN"/>
        </w:rPr>
      </w:pPr>
      <w:r>
        <w:rPr>
          <w:rFonts w:hint="eastAsia" w:ascii="仿宋" w:hAnsi="仿宋" w:eastAsia="仿宋" w:cs="仿宋"/>
          <w:b w:val="0"/>
          <w:bCs/>
          <w:i w:val="0"/>
          <w:iCs w:val="0"/>
          <w:w w:val="100"/>
          <w:sz w:val="30"/>
          <w:szCs w:val="30"/>
          <w:lang w:eastAsia="zh-CN"/>
        </w:rPr>
        <w:t>内蒙古农牧业机械工业协会</w:t>
      </w: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600" w:firstLineChars="200"/>
        <w:jc w:val="both"/>
        <w:textAlignment w:val="auto"/>
        <w:outlineLvl w:val="9"/>
        <w:rPr>
          <w:rFonts w:hint="eastAsia" w:ascii="仿宋" w:hAnsi="仿宋" w:eastAsia="仿宋" w:cs="仿宋"/>
          <w:b w:val="0"/>
          <w:bCs/>
          <w:i w:val="0"/>
          <w:iCs w:val="0"/>
          <w:w w:val="100"/>
          <w:sz w:val="30"/>
          <w:szCs w:val="30"/>
          <w:lang w:eastAsia="zh-CN"/>
        </w:rPr>
      </w:pPr>
      <w:r>
        <w:rPr>
          <w:rFonts w:hint="eastAsia" w:ascii="仿宋" w:hAnsi="仿宋" w:eastAsia="仿宋" w:cs="仿宋"/>
          <w:b w:val="0"/>
          <w:bCs/>
          <w:i w:val="0"/>
          <w:iCs w:val="0"/>
          <w:w w:val="100"/>
          <w:sz w:val="30"/>
          <w:szCs w:val="30"/>
          <w:lang w:eastAsia="zh-CN"/>
        </w:rPr>
        <w:t>内蒙古农牧业机械行业协会</w:t>
      </w: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600" w:firstLineChars="200"/>
        <w:jc w:val="both"/>
        <w:textAlignment w:val="auto"/>
        <w:outlineLvl w:val="9"/>
        <w:rPr>
          <w:rFonts w:hint="eastAsia" w:ascii="仿宋" w:hAnsi="仿宋" w:eastAsia="仿宋" w:cs="仿宋"/>
          <w:b w:val="0"/>
          <w:bCs/>
          <w:i w:val="0"/>
          <w:iCs w:val="0"/>
          <w:w w:val="100"/>
          <w:sz w:val="30"/>
          <w:szCs w:val="30"/>
          <w:lang w:eastAsia="zh-CN"/>
        </w:rPr>
      </w:pPr>
      <w:r>
        <w:rPr>
          <w:rFonts w:hint="eastAsia" w:ascii="仿宋" w:hAnsi="仿宋" w:eastAsia="仿宋" w:cs="仿宋"/>
          <w:b w:val="0"/>
          <w:bCs/>
          <w:i w:val="0"/>
          <w:iCs w:val="0"/>
          <w:w w:val="100"/>
          <w:sz w:val="30"/>
          <w:szCs w:val="30"/>
          <w:lang w:eastAsia="zh-CN"/>
        </w:rPr>
        <w:t>内蒙古自治区农业机械学会</w:t>
      </w: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600" w:firstLineChars="200"/>
        <w:jc w:val="both"/>
        <w:textAlignment w:val="auto"/>
        <w:outlineLvl w:val="9"/>
        <w:rPr>
          <w:rFonts w:hint="eastAsia" w:ascii="仿宋" w:hAnsi="仿宋" w:eastAsia="仿宋" w:cs="仿宋"/>
          <w:b w:val="0"/>
          <w:bCs/>
          <w:i w:val="0"/>
          <w:iCs w:val="0"/>
          <w:w w:val="100"/>
          <w:sz w:val="30"/>
          <w:szCs w:val="30"/>
          <w:lang w:eastAsia="zh-CN"/>
        </w:rPr>
      </w:pPr>
      <w:bookmarkStart w:id="0" w:name="_GoBack"/>
      <w:bookmarkEnd w:id="0"/>
      <w:r>
        <w:rPr>
          <w:rFonts w:hint="eastAsia" w:ascii="仿宋" w:hAnsi="仿宋" w:eastAsia="仿宋" w:cs="仿宋"/>
          <w:b w:val="0"/>
          <w:bCs/>
          <w:i w:val="0"/>
          <w:iCs w:val="0"/>
          <w:w w:val="100"/>
          <w:sz w:val="30"/>
          <w:szCs w:val="30"/>
          <w:lang w:eastAsia="zh-CN"/>
        </w:rPr>
        <w:t>内蒙古自治区经济发展与研究促进会</w:t>
      </w: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602" w:firstLineChars="200"/>
        <w:jc w:val="both"/>
        <w:textAlignment w:val="auto"/>
        <w:outlineLvl w:val="9"/>
        <w:rPr>
          <w:rFonts w:hint="eastAsia" w:ascii="仿宋" w:hAnsi="仿宋" w:eastAsia="仿宋" w:cs="仿宋"/>
          <w:b/>
          <w:i w:val="0"/>
          <w:iCs w:val="0"/>
          <w:w w:val="100"/>
          <w:sz w:val="30"/>
          <w:szCs w:val="30"/>
          <w:lang w:eastAsia="zh-CN"/>
        </w:rPr>
      </w:pPr>
      <w:r>
        <w:rPr>
          <w:rFonts w:hint="eastAsia" w:ascii="仿宋" w:hAnsi="仿宋" w:eastAsia="仿宋" w:cs="仿宋"/>
          <w:b/>
          <w:i w:val="0"/>
          <w:iCs w:val="0"/>
          <w:w w:val="100"/>
          <w:sz w:val="30"/>
          <w:szCs w:val="30"/>
          <w:lang w:eastAsia="zh-CN"/>
        </w:rPr>
        <w:t xml:space="preserve">承办单位： </w:t>
      </w: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600" w:firstLineChars="200"/>
        <w:jc w:val="both"/>
        <w:textAlignment w:val="auto"/>
        <w:outlineLvl w:val="9"/>
        <w:rPr>
          <w:rFonts w:hint="eastAsia" w:ascii="仿宋" w:hAnsi="仿宋" w:eastAsia="仿宋" w:cs="仿宋"/>
          <w:b w:val="0"/>
          <w:bCs/>
          <w:i w:val="0"/>
          <w:iCs w:val="0"/>
          <w:w w:val="100"/>
          <w:sz w:val="30"/>
          <w:szCs w:val="30"/>
          <w:lang w:eastAsia="zh-CN"/>
        </w:rPr>
      </w:pPr>
      <w:r>
        <w:rPr>
          <w:rFonts w:hint="eastAsia" w:ascii="仿宋" w:hAnsi="仿宋" w:eastAsia="仿宋" w:cs="仿宋"/>
          <w:b w:val="0"/>
          <w:bCs/>
          <w:i w:val="0"/>
          <w:iCs w:val="0"/>
          <w:w w:val="100"/>
          <w:sz w:val="30"/>
          <w:szCs w:val="30"/>
          <w:lang w:eastAsia="zh-CN"/>
        </w:rPr>
        <w:t>内蒙古东昭展览策划有限责任公司</w:t>
      </w: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600" w:firstLineChars="200"/>
        <w:jc w:val="both"/>
        <w:textAlignment w:val="auto"/>
        <w:outlineLvl w:val="9"/>
        <w:rPr>
          <w:rFonts w:hint="eastAsia" w:ascii="仿宋" w:hAnsi="仿宋" w:eastAsia="仿宋" w:cs="仿宋"/>
          <w:b/>
          <w:i w:val="0"/>
          <w:iCs w:val="0"/>
          <w:w w:val="100"/>
          <w:sz w:val="30"/>
          <w:szCs w:val="30"/>
          <w:lang w:eastAsia="zh-CN"/>
        </w:rPr>
      </w:pPr>
      <w:r>
        <w:rPr>
          <w:rFonts w:hint="eastAsia" w:ascii="仿宋" w:hAnsi="仿宋" w:eastAsia="仿宋" w:cs="仿宋"/>
          <w:b w:val="0"/>
          <w:bCs/>
          <w:i w:val="0"/>
          <w:iCs w:val="0"/>
          <w:w w:val="100"/>
          <w:sz w:val="30"/>
          <w:szCs w:val="30"/>
          <w:lang w:eastAsia="zh-CN"/>
        </w:rPr>
        <w:t>东昭展览（北京）有限公司</w:t>
      </w: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602" w:firstLineChars="200"/>
        <w:jc w:val="both"/>
        <w:textAlignment w:val="auto"/>
        <w:outlineLvl w:val="9"/>
        <w:rPr>
          <w:rFonts w:hint="eastAsia" w:ascii="仿宋" w:hAnsi="仿宋" w:eastAsia="仿宋" w:cs="仿宋"/>
          <w:b/>
          <w:i w:val="0"/>
          <w:iCs w:val="0"/>
          <w:w w:val="100"/>
          <w:sz w:val="30"/>
          <w:szCs w:val="30"/>
          <w:lang w:eastAsia="zh-CN"/>
        </w:rPr>
      </w:pPr>
      <w:r>
        <w:rPr>
          <w:rFonts w:hint="eastAsia" w:ascii="仿宋" w:hAnsi="仿宋" w:eastAsia="仿宋" w:cs="仿宋"/>
          <w:b/>
          <w:i w:val="0"/>
          <w:iCs w:val="0"/>
          <w:w w:val="100"/>
          <w:sz w:val="30"/>
          <w:szCs w:val="30"/>
          <w:lang w:eastAsia="zh-CN"/>
        </w:rPr>
        <w:t>展会日程：</w:t>
      </w: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600" w:firstLineChars="200"/>
        <w:jc w:val="both"/>
        <w:textAlignment w:val="auto"/>
        <w:outlineLvl w:val="9"/>
        <w:rPr>
          <w:rFonts w:hint="eastAsia" w:ascii="仿宋" w:hAnsi="仿宋" w:eastAsia="仿宋" w:cs="仿宋"/>
          <w:spacing w:val="0"/>
          <w:sz w:val="30"/>
          <w:szCs w:val="30"/>
          <w:lang w:val="en-US" w:eastAsia="zh-CN"/>
        </w:rPr>
      </w:pPr>
      <w:r>
        <w:rPr>
          <w:rFonts w:hint="eastAsia" w:ascii="仿宋" w:hAnsi="仿宋" w:eastAsia="仿宋" w:cs="仿宋"/>
          <w:spacing w:val="0"/>
          <w:sz w:val="30"/>
          <w:szCs w:val="30"/>
          <w:lang w:val="en-US" w:eastAsia="zh-CN"/>
        </w:rPr>
        <w:t>参展企事业单位报到布展2024年3月4日-5日</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rightChars="0" w:firstLine="600" w:firstLineChars="200"/>
        <w:jc w:val="both"/>
        <w:textAlignment w:val="auto"/>
        <w:outlineLvl w:val="9"/>
        <w:rPr>
          <w:rFonts w:hint="eastAsia" w:ascii="仿宋" w:hAnsi="仿宋" w:eastAsia="仿宋" w:cs="仿宋"/>
          <w:spacing w:val="0"/>
          <w:sz w:val="30"/>
          <w:szCs w:val="30"/>
          <w:lang w:val="en-US" w:eastAsia="zh-CN"/>
        </w:rPr>
      </w:pPr>
      <w:r>
        <w:rPr>
          <w:rFonts w:hint="eastAsia" w:ascii="仿宋" w:hAnsi="仿宋" w:eastAsia="仿宋" w:cs="仿宋"/>
          <w:spacing w:val="0"/>
          <w:sz w:val="30"/>
          <w:szCs w:val="30"/>
          <w:lang w:val="en-US" w:eastAsia="zh-CN"/>
        </w:rPr>
        <w:t>内蒙古春季农机展开幕仪式2024年3月6日上午9:30</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rightChars="0" w:firstLine="600" w:firstLineChars="200"/>
        <w:jc w:val="both"/>
        <w:textAlignment w:val="auto"/>
        <w:outlineLvl w:val="9"/>
        <w:rPr>
          <w:rFonts w:hint="eastAsia" w:ascii="仿宋" w:hAnsi="仿宋" w:eastAsia="仿宋" w:cs="仿宋"/>
          <w:spacing w:val="0"/>
          <w:sz w:val="30"/>
          <w:szCs w:val="30"/>
          <w:lang w:val="en-US" w:eastAsia="zh-CN"/>
        </w:rPr>
      </w:pPr>
      <w:r>
        <w:rPr>
          <w:rFonts w:hint="eastAsia" w:ascii="仿宋" w:hAnsi="仿宋" w:eastAsia="仿宋" w:cs="仿宋"/>
          <w:spacing w:val="0"/>
          <w:sz w:val="30"/>
          <w:szCs w:val="30"/>
          <w:lang w:val="en-US" w:eastAsia="zh-CN"/>
        </w:rPr>
        <w:t>内蒙古春季农机展展览交易2024年3月6日-8日</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rightChars="0" w:firstLine="600" w:firstLineChars="200"/>
        <w:jc w:val="both"/>
        <w:textAlignment w:val="auto"/>
        <w:outlineLvl w:val="9"/>
        <w:rPr>
          <w:rFonts w:hint="eastAsia" w:ascii="仿宋" w:hAnsi="仿宋" w:eastAsia="仿宋" w:cs="仿宋"/>
          <w:spacing w:val="0"/>
          <w:sz w:val="30"/>
          <w:szCs w:val="30"/>
          <w:lang w:val="en-US" w:eastAsia="zh-CN"/>
        </w:rPr>
      </w:pPr>
      <w:r>
        <w:rPr>
          <w:rFonts w:hint="eastAsia" w:ascii="仿宋" w:hAnsi="仿宋" w:eastAsia="仿宋" w:cs="仿宋"/>
          <w:spacing w:val="0"/>
          <w:sz w:val="30"/>
          <w:szCs w:val="30"/>
          <w:lang w:val="en-US" w:eastAsia="zh-CN"/>
        </w:rPr>
        <w:t>地点：巴彦淖尔市五谷城会展中心(巴彦淖尔市临河区321省道南150米天赋河套总部基地)</w:t>
      </w: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602" w:firstLineChars="200"/>
        <w:jc w:val="both"/>
        <w:textAlignment w:val="auto"/>
        <w:outlineLvl w:val="9"/>
        <w:rPr>
          <w:rFonts w:hint="eastAsia" w:ascii="仿宋" w:hAnsi="仿宋" w:eastAsia="仿宋" w:cs="仿宋"/>
          <w:b/>
          <w:i w:val="0"/>
          <w:iCs w:val="0"/>
          <w:w w:val="100"/>
          <w:sz w:val="30"/>
          <w:szCs w:val="30"/>
          <w:lang w:eastAsia="zh-CN"/>
        </w:rPr>
      </w:pPr>
      <w:r>
        <w:rPr>
          <w:rFonts w:hint="eastAsia" w:ascii="仿宋" w:hAnsi="仿宋" w:eastAsia="仿宋" w:cs="仿宋"/>
          <w:b/>
          <w:i w:val="0"/>
          <w:iCs w:val="0"/>
          <w:w w:val="100"/>
          <w:sz w:val="30"/>
          <w:szCs w:val="30"/>
          <w:lang w:eastAsia="zh-CN"/>
        </w:rPr>
        <w:t>参展范围：</w:t>
      </w:r>
      <w:r>
        <w:rPr>
          <w:rFonts w:hint="eastAsia" w:ascii="仿宋" w:hAnsi="仿宋" w:eastAsia="仿宋" w:cs="仿宋"/>
          <w:b/>
          <w:i w:val="0"/>
          <w:iCs w:val="0"/>
          <w:w w:val="100"/>
          <w:sz w:val="30"/>
          <w:szCs w:val="30"/>
          <w:lang w:eastAsia="zh-CN"/>
        </w:rPr>
        <w:tab/>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仿宋" w:hAnsi="仿宋" w:eastAsia="仿宋" w:cs="仿宋"/>
          <w:b w:val="0"/>
          <w:i w:val="0"/>
          <w:iCs w:val="0"/>
          <w:spacing w:val="-20"/>
          <w:w w:val="100"/>
          <w:sz w:val="30"/>
          <w:szCs w:val="30"/>
          <w:lang w:eastAsia="zh-CN"/>
        </w:rPr>
      </w:pPr>
      <w:r>
        <w:rPr>
          <w:rFonts w:hint="eastAsia" w:ascii="仿宋" w:hAnsi="仿宋" w:eastAsia="仿宋" w:cs="仿宋"/>
          <w:b w:val="0"/>
          <w:i w:val="0"/>
          <w:iCs w:val="0"/>
          <w:w w:val="100"/>
          <w:sz w:val="30"/>
          <w:szCs w:val="30"/>
          <w:lang w:eastAsia="zh-CN"/>
        </w:rPr>
        <w:t>1、农业机械展区：农业工程机械、田间作业机械、运输机械、</w:t>
      </w:r>
      <w:r>
        <w:rPr>
          <w:rFonts w:hint="eastAsia" w:ascii="仿宋" w:hAnsi="仿宋" w:eastAsia="仿宋" w:cs="仿宋"/>
          <w:b w:val="0"/>
          <w:i w:val="0"/>
          <w:iCs w:val="0"/>
          <w:spacing w:val="-20"/>
          <w:w w:val="100"/>
          <w:sz w:val="30"/>
          <w:szCs w:val="30"/>
          <w:lang w:eastAsia="zh-CN"/>
        </w:rPr>
        <w:t>收获机械及场上作业机械、新型节水灌溉设备、动力机械、农机配件等。</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仿宋" w:hAnsi="仿宋" w:eastAsia="仿宋" w:cs="仿宋"/>
          <w:b w:val="0"/>
          <w:i w:val="0"/>
          <w:iCs w:val="0"/>
          <w:spacing w:val="-23"/>
          <w:w w:val="100"/>
          <w:sz w:val="30"/>
          <w:szCs w:val="30"/>
          <w:lang w:eastAsia="zh-CN"/>
        </w:rPr>
      </w:pPr>
      <w:r>
        <w:rPr>
          <w:rFonts w:hint="eastAsia" w:ascii="仿宋" w:hAnsi="仿宋" w:eastAsia="仿宋" w:cs="仿宋"/>
          <w:b w:val="0"/>
          <w:i w:val="0"/>
          <w:iCs w:val="0"/>
          <w:w w:val="100"/>
          <w:sz w:val="30"/>
          <w:szCs w:val="30"/>
          <w:lang w:eastAsia="zh-CN"/>
        </w:rPr>
        <w:t>2、畜</w:t>
      </w:r>
      <w:r>
        <w:rPr>
          <w:rFonts w:hint="eastAsia" w:ascii="仿宋" w:hAnsi="仿宋" w:eastAsia="仿宋" w:cs="仿宋"/>
          <w:b w:val="0"/>
          <w:i w:val="0"/>
          <w:iCs w:val="0"/>
          <w:spacing w:val="-23"/>
          <w:w w:val="100"/>
          <w:sz w:val="30"/>
          <w:szCs w:val="30"/>
          <w:lang w:eastAsia="zh-CN"/>
        </w:rPr>
        <w:t>牧机械展区：牧草机械、奶业机具设备 、饲草机械、养殖机械。</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仿宋" w:hAnsi="仿宋" w:eastAsia="仿宋" w:cs="仿宋"/>
          <w:b w:val="0"/>
          <w:i w:val="0"/>
          <w:iCs w:val="0"/>
          <w:w w:val="100"/>
          <w:sz w:val="30"/>
          <w:szCs w:val="30"/>
          <w:lang w:eastAsia="zh-CN"/>
        </w:rPr>
      </w:pPr>
      <w:r>
        <w:rPr>
          <w:rFonts w:hint="eastAsia" w:ascii="仿宋" w:hAnsi="仿宋" w:eastAsia="仿宋" w:cs="仿宋"/>
          <w:b w:val="0"/>
          <w:i w:val="0"/>
          <w:iCs w:val="0"/>
          <w:w w:val="100"/>
          <w:sz w:val="30"/>
          <w:szCs w:val="30"/>
          <w:lang w:eastAsia="zh-CN"/>
        </w:rPr>
        <w:t>3、林果机械展区：林业机械 、果业机械 、农副产品加工机械。</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仿宋" w:hAnsi="仿宋" w:eastAsia="仿宋" w:cs="仿宋"/>
          <w:b w:val="0"/>
          <w:i w:val="0"/>
          <w:iCs w:val="0"/>
          <w:w w:val="100"/>
          <w:sz w:val="30"/>
          <w:szCs w:val="30"/>
          <w:lang w:eastAsia="zh-CN"/>
        </w:rPr>
      </w:pPr>
      <w:r>
        <w:rPr>
          <w:rFonts w:hint="eastAsia" w:ascii="仿宋" w:hAnsi="仿宋" w:eastAsia="仿宋" w:cs="仿宋"/>
          <w:b w:val="0"/>
          <w:i w:val="0"/>
          <w:iCs w:val="0"/>
          <w:w w:val="100"/>
          <w:sz w:val="30"/>
          <w:szCs w:val="30"/>
          <w:lang w:eastAsia="zh-CN"/>
        </w:rPr>
        <w:t>4、农业适用工程机械：挖掘机、装载机、推土机、翻斗车，河道清淤机械，滩涂开发机械，水利机械等。</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仿宋" w:hAnsi="仿宋" w:eastAsia="仿宋" w:cs="仿宋"/>
          <w:b w:val="0"/>
          <w:i w:val="0"/>
          <w:iCs w:val="0"/>
          <w:w w:val="100"/>
          <w:sz w:val="30"/>
          <w:szCs w:val="30"/>
          <w:lang w:eastAsia="zh-CN"/>
        </w:rPr>
      </w:pPr>
      <w:r>
        <w:rPr>
          <w:rFonts w:hint="eastAsia" w:ascii="仿宋" w:hAnsi="仿宋" w:eastAsia="仿宋" w:cs="仿宋"/>
          <w:b w:val="0"/>
          <w:i w:val="0"/>
          <w:iCs w:val="0"/>
          <w:w w:val="100"/>
          <w:sz w:val="30"/>
          <w:szCs w:val="30"/>
          <w:lang w:eastAsia="zh-CN"/>
        </w:rPr>
        <w:t>5、科技成果展区：高校、科研院所最新农机化科研成果。</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仿宋" w:hAnsi="仿宋" w:eastAsia="仿宋" w:cs="仿宋"/>
          <w:b w:val="0"/>
          <w:i w:val="0"/>
          <w:iCs w:val="0"/>
          <w:w w:val="100"/>
          <w:sz w:val="30"/>
          <w:szCs w:val="30"/>
          <w:lang w:eastAsia="zh-CN"/>
        </w:rPr>
      </w:pPr>
      <w:r>
        <w:rPr>
          <w:rFonts w:hint="eastAsia" w:ascii="仿宋" w:hAnsi="仿宋" w:eastAsia="仿宋" w:cs="仿宋"/>
          <w:b w:val="0"/>
          <w:i w:val="0"/>
          <w:iCs w:val="0"/>
          <w:w w:val="100"/>
          <w:sz w:val="30"/>
          <w:szCs w:val="30"/>
          <w:lang w:eastAsia="zh-CN"/>
        </w:rPr>
        <w:t>6、无人植保器械：各种植保无人机、农用航空施药技术与喷施装备。</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rightChars="0" w:firstLine="602" w:firstLineChars="200"/>
        <w:jc w:val="both"/>
        <w:textAlignment w:val="auto"/>
        <w:outlineLvl w:val="9"/>
        <w:rPr>
          <w:rFonts w:hint="eastAsia" w:ascii="仿宋" w:hAnsi="仿宋" w:eastAsia="仿宋" w:cs="仿宋"/>
          <w:b/>
          <w:i w:val="0"/>
          <w:iCs w:val="0"/>
          <w:w w:val="100"/>
          <w:sz w:val="30"/>
          <w:szCs w:val="30"/>
          <w:lang w:eastAsia="zh-CN"/>
        </w:rPr>
      </w:pPr>
      <w:r>
        <w:rPr>
          <w:rFonts w:hint="eastAsia" w:ascii="仿宋" w:hAnsi="仿宋" w:eastAsia="仿宋" w:cs="仿宋"/>
          <w:b/>
          <w:i w:val="0"/>
          <w:iCs w:val="0"/>
          <w:w w:val="100"/>
          <w:sz w:val="30"/>
          <w:szCs w:val="30"/>
          <w:lang w:eastAsia="zh-CN"/>
        </w:rPr>
        <w:t>宣传推广：</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rightChars="0" w:firstLine="600" w:firstLineChars="200"/>
        <w:jc w:val="both"/>
        <w:textAlignment w:val="auto"/>
        <w:outlineLvl w:val="9"/>
        <w:rPr>
          <w:rFonts w:hint="eastAsia" w:ascii="仿宋" w:hAnsi="仿宋" w:eastAsia="仿宋" w:cs="仿宋"/>
          <w:b w:val="0"/>
          <w:i w:val="0"/>
          <w:iCs w:val="0"/>
          <w:w w:val="100"/>
          <w:sz w:val="30"/>
          <w:szCs w:val="30"/>
          <w:lang w:eastAsia="zh-CN"/>
        </w:rPr>
      </w:pPr>
      <w:r>
        <w:rPr>
          <w:rFonts w:hint="eastAsia" w:ascii="仿宋" w:hAnsi="仿宋" w:eastAsia="仿宋" w:cs="仿宋"/>
          <w:b w:val="0"/>
          <w:i w:val="0"/>
          <w:iCs w:val="0"/>
          <w:w w:val="100"/>
          <w:sz w:val="30"/>
          <w:szCs w:val="30"/>
          <w:lang w:eastAsia="zh-CN"/>
        </w:rPr>
        <w:t>本届展会招商与推广宣传同步进行，组委会通过线上线下各种宣传方式对展会进行全方位多角度宣传。</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仿宋" w:hAnsi="仿宋" w:eastAsia="仿宋" w:cs="仿宋"/>
          <w:b w:val="0"/>
          <w:i w:val="0"/>
          <w:iCs w:val="0"/>
          <w:w w:val="100"/>
          <w:sz w:val="30"/>
          <w:szCs w:val="30"/>
          <w:lang w:eastAsia="zh-CN"/>
        </w:rPr>
      </w:pPr>
      <w:r>
        <w:rPr>
          <w:rFonts w:hint="eastAsia" w:ascii="仿宋" w:hAnsi="仿宋" w:eastAsia="仿宋" w:cs="仿宋"/>
          <w:b w:val="0"/>
          <w:i w:val="0"/>
          <w:iCs w:val="0"/>
          <w:w w:val="100"/>
          <w:sz w:val="30"/>
          <w:szCs w:val="30"/>
          <w:lang w:eastAsia="zh-CN"/>
        </w:rPr>
        <w:t>1、农机360网、中华机械网、中国农业机械化信息网、中国农机推广网、农机通、中国农机网、农机1688网、马斯客工程机械网、农博会网、农机英才网、农机购、《农机人说事》、</w:t>
      </w:r>
      <w:r>
        <w:rPr>
          <w:rFonts w:hint="eastAsia" w:ascii="仿宋" w:hAnsi="仿宋" w:eastAsia="仿宋" w:cs="仿宋"/>
          <w:b w:val="0"/>
          <w:i w:val="0"/>
          <w:iCs w:val="0"/>
          <w:w w:val="100"/>
          <w:sz w:val="30"/>
          <w:szCs w:val="30"/>
          <w:lang w:val="en-US" w:eastAsia="zh-CN"/>
        </w:rPr>
        <w:t>内蒙古春季农机展</w:t>
      </w:r>
      <w:r>
        <w:rPr>
          <w:rFonts w:hint="eastAsia" w:ascii="仿宋" w:hAnsi="仿宋" w:eastAsia="仿宋" w:cs="仿宋"/>
          <w:b w:val="0"/>
          <w:i w:val="0"/>
          <w:iCs w:val="0"/>
          <w:w w:val="100"/>
          <w:sz w:val="30"/>
          <w:szCs w:val="30"/>
          <w:lang w:eastAsia="zh-CN"/>
        </w:rPr>
        <w:t>官方网站等权威网站宣传和跟踪报道，官方微信实时更新。</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仿宋" w:hAnsi="仿宋" w:eastAsia="仿宋" w:cs="仿宋"/>
          <w:b w:val="0"/>
          <w:i w:val="0"/>
          <w:iCs w:val="0"/>
          <w:w w:val="100"/>
          <w:sz w:val="30"/>
          <w:szCs w:val="30"/>
          <w:lang w:eastAsia="zh-CN"/>
        </w:rPr>
      </w:pPr>
      <w:r>
        <w:rPr>
          <w:rFonts w:hint="eastAsia" w:ascii="仿宋" w:hAnsi="仿宋" w:eastAsia="仿宋" w:cs="仿宋"/>
          <w:b w:val="0"/>
          <w:i w:val="0"/>
          <w:iCs w:val="0"/>
          <w:w w:val="100"/>
          <w:sz w:val="30"/>
          <w:szCs w:val="30"/>
          <w:lang w:eastAsia="zh-CN"/>
        </w:rPr>
        <w:t>2、下乡宣传推广小组</w:t>
      </w:r>
      <w:r>
        <w:rPr>
          <w:rFonts w:hint="eastAsia" w:ascii="仿宋" w:hAnsi="仿宋" w:eastAsia="仿宋" w:cs="仿宋"/>
          <w:b w:val="0"/>
          <w:i w:val="0"/>
          <w:iCs w:val="0"/>
          <w:w w:val="100"/>
          <w:sz w:val="30"/>
          <w:szCs w:val="30"/>
          <w:lang w:val="en-US" w:eastAsia="zh-CN"/>
        </w:rPr>
        <w:t>将</w:t>
      </w:r>
      <w:r>
        <w:rPr>
          <w:rFonts w:hint="eastAsia" w:ascii="仿宋" w:hAnsi="仿宋" w:eastAsia="仿宋" w:cs="仿宋"/>
          <w:b w:val="0"/>
          <w:i w:val="0"/>
          <w:iCs w:val="0"/>
          <w:w w:val="100"/>
          <w:sz w:val="30"/>
          <w:szCs w:val="30"/>
          <w:lang w:eastAsia="zh-CN"/>
        </w:rPr>
        <w:t>从20</w:t>
      </w:r>
      <w:r>
        <w:rPr>
          <w:rFonts w:hint="eastAsia" w:ascii="仿宋" w:hAnsi="仿宋" w:eastAsia="仿宋" w:cs="仿宋"/>
          <w:b w:val="0"/>
          <w:i w:val="0"/>
          <w:iCs w:val="0"/>
          <w:w w:val="100"/>
          <w:sz w:val="30"/>
          <w:szCs w:val="30"/>
          <w:lang w:val="en-US" w:eastAsia="zh-CN"/>
        </w:rPr>
        <w:t>23</w:t>
      </w:r>
      <w:r>
        <w:rPr>
          <w:rFonts w:hint="eastAsia" w:ascii="仿宋" w:hAnsi="仿宋" w:eastAsia="仿宋" w:cs="仿宋"/>
          <w:b w:val="0"/>
          <w:i w:val="0"/>
          <w:iCs w:val="0"/>
          <w:w w:val="100"/>
          <w:sz w:val="30"/>
          <w:szCs w:val="30"/>
          <w:lang w:eastAsia="zh-CN"/>
        </w:rPr>
        <w:t>年</w:t>
      </w:r>
      <w:r>
        <w:rPr>
          <w:rFonts w:hint="eastAsia" w:ascii="仿宋" w:hAnsi="仿宋" w:eastAsia="仿宋" w:cs="仿宋"/>
          <w:b w:val="0"/>
          <w:i w:val="0"/>
          <w:iCs w:val="0"/>
          <w:w w:val="100"/>
          <w:sz w:val="30"/>
          <w:szCs w:val="30"/>
          <w:lang w:val="en-US" w:eastAsia="zh-CN"/>
        </w:rPr>
        <w:t>10</w:t>
      </w:r>
      <w:r>
        <w:rPr>
          <w:rFonts w:hint="eastAsia" w:ascii="仿宋" w:hAnsi="仿宋" w:eastAsia="仿宋" w:cs="仿宋"/>
          <w:b w:val="0"/>
          <w:i w:val="0"/>
          <w:iCs w:val="0"/>
          <w:w w:val="100"/>
          <w:sz w:val="30"/>
          <w:szCs w:val="30"/>
          <w:lang w:eastAsia="zh-CN"/>
        </w:rPr>
        <w:t>月</w:t>
      </w:r>
      <w:r>
        <w:rPr>
          <w:rFonts w:hint="eastAsia" w:ascii="仿宋" w:hAnsi="仿宋" w:eastAsia="仿宋" w:cs="仿宋"/>
          <w:b w:val="0"/>
          <w:i w:val="0"/>
          <w:iCs w:val="0"/>
          <w:w w:val="100"/>
          <w:sz w:val="30"/>
          <w:szCs w:val="30"/>
          <w:lang w:val="en-US" w:eastAsia="zh-CN"/>
        </w:rPr>
        <w:t>初</w:t>
      </w:r>
      <w:r>
        <w:rPr>
          <w:rFonts w:hint="eastAsia" w:ascii="仿宋" w:hAnsi="仿宋" w:eastAsia="仿宋" w:cs="仿宋"/>
          <w:b w:val="0"/>
          <w:i w:val="0"/>
          <w:iCs w:val="0"/>
          <w:w w:val="100"/>
          <w:sz w:val="30"/>
          <w:szCs w:val="30"/>
          <w:lang w:eastAsia="zh-CN"/>
        </w:rPr>
        <w:t>开始全天候下乡宣传推广，通过条幅、即时贴、报纸为宣传载体，重点走访内蒙古、陕西、甘肃、宁夏、</w:t>
      </w:r>
      <w:r>
        <w:rPr>
          <w:rFonts w:hint="eastAsia" w:ascii="仿宋" w:hAnsi="仿宋" w:eastAsia="仿宋" w:cs="仿宋"/>
          <w:b w:val="0"/>
          <w:i w:val="0"/>
          <w:iCs w:val="0"/>
          <w:w w:val="100"/>
          <w:sz w:val="30"/>
          <w:szCs w:val="30"/>
          <w:lang w:val="en-US" w:eastAsia="zh-CN"/>
        </w:rPr>
        <w:t>河北、山西、北京、天津</w:t>
      </w:r>
      <w:r>
        <w:rPr>
          <w:rFonts w:hint="eastAsia" w:ascii="仿宋" w:hAnsi="仿宋" w:eastAsia="仿宋" w:cs="仿宋"/>
          <w:b w:val="0"/>
          <w:i w:val="0"/>
          <w:iCs w:val="0"/>
          <w:w w:val="100"/>
          <w:sz w:val="30"/>
          <w:szCs w:val="30"/>
          <w:lang w:eastAsia="zh-CN"/>
        </w:rPr>
        <w:t>等地的农机市场、农机经销商、合作社、种植养殖大户等专业买家，将展会的第一手信息送到专业观众手中。</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仿宋" w:hAnsi="仿宋" w:eastAsia="仿宋" w:cs="仿宋"/>
          <w:b w:val="0"/>
          <w:i w:val="0"/>
          <w:iCs w:val="0"/>
          <w:w w:val="100"/>
          <w:sz w:val="30"/>
          <w:szCs w:val="30"/>
          <w:lang w:eastAsia="zh-CN"/>
        </w:rPr>
      </w:pPr>
      <w:r>
        <w:rPr>
          <w:rFonts w:hint="eastAsia" w:ascii="仿宋" w:hAnsi="仿宋" w:eastAsia="仿宋" w:cs="仿宋"/>
          <w:b w:val="0"/>
          <w:i w:val="0"/>
          <w:iCs w:val="0"/>
          <w:w w:val="100"/>
          <w:sz w:val="30"/>
          <w:szCs w:val="30"/>
          <w:lang w:val="en-US" w:eastAsia="zh-CN"/>
        </w:rPr>
        <w:t>3</w:t>
      </w:r>
      <w:r>
        <w:rPr>
          <w:rFonts w:hint="eastAsia" w:ascii="仿宋" w:hAnsi="仿宋" w:eastAsia="仿宋" w:cs="仿宋"/>
          <w:b w:val="0"/>
          <w:i w:val="0"/>
          <w:iCs w:val="0"/>
          <w:w w:val="100"/>
          <w:sz w:val="30"/>
          <w:szCs w:val="30"/>
          <w:lang w:eastAsia="zh-CN"/>
        </w:rPr>
        <w:t>、组委会在招商之初就成立了宣传部门，每天8小时通过电话、传真、邮件、微信、走访基层等形式对内蒙古及周边的10万多潜在客户进行展会宣传推广，展会宣传推广力度大，辐射面不留死角。</w:t>
      </w: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904" w:firstLineChars="300"/>
        <w:jc w:val="both"/>
        <w:textAlignment w:val="auto"/>
        <w:outlineLvl w:val="9"/>
        <w:rPr>
          <w:rFonts w:hint="eastAsia" w:ascii="仿宋" w:hAnsi="仿宋" w:eastAsia="仿宋" w:cs="仿宋"/>
          <w:b/>
          <w:i w:val="0"/>
          <w:iCs w:val="0"/>
          <w:w w:val="100"/>
          <w:sz w:val="30"/>
          <w:szCs w:val="30"/>
        </w:rPr>
      </w:pPr>
      <w:r>
        <w:rPr>
          <w:rFonts w:hint="eastAsia" w:ascii="仿宋" w:hAnsi="仿宋" w:eastAsia="仿宋" w:cs="仿宋"/>
          <w:b/>
          <w:i w:val="0"/>
          <w:iCs w:val="0"/>
          <w:w w:val="100"/>
          <w:sz w:val="30"/>
          <w:szCs w:val="30"/>
        </w:rPr>
        <w:t>展位</w:t>
      </w:r>
      <w:r>
        <w:rPr>
          <w:rFonts w:hint="eastAsia" w:ascii="仿宋" w:hAnsi="仿宋" w:eastAsia="仿宋" w:cs="仿宋"/>
          <w:b/>
          <w:i w:val="0"/>
          <w:iCs w:val="0"/>
          <w:w w:val="100"/>
          <w:sz w:val="30"/>
          <w:szCs w:val="30"/>
          <w:lang w:eastAsia="zh-CN"/>
        </w:rPr>
        <w:t>收费</w:t>
      </w:r>
      <w:r>
        <w:rPr>
          <w:rFonts w:hint="eastAsia" w:ascii="仿宋" w:hAnsi="仿宋" w:eastAsia="仿宋" w:cs="仿宋"/>
          <w:b/>
          <w:i w:val="0"/>
          <w:iCs w:val="0"/>
          <w:w w:val="100"/>
          <w:sz w:val="30"/>
          <w:szCs w:val="30"/>
        </w:rPr>
        <w:t>：</w:t>
      </w:r>
    </w:p>
    <w:tbl>
      <w:tblPr>
        <w:tblStyle w:val="5"/>
        <w:tblW w:w="8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3"/>
        <w:gridCol w:w="2589"/>
        <w:gridCol w:w="2651"/>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893"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rPr>
            </w:pPr>
            <w:r>
              <w:rPr>
                <w:rFonts w:hint="eastAsia" w:ascii="仿宋" w:hAnsi="仿宋" w:eastAsia="仿宋" w:cs="仿宋"/>
                <w:b w:val="0"/>
                <w:bCs/>
                <w:sz w:val="30"/>
                <w:szCs w:val="30"/>
              </w:rPr>
              <w:t>展位</w:t>
            </w:r>
          </w:p>
        </w:tc>
        <w:tc>
          <w:tcPr>
            <w:tcW w:w="2589"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rPr>
            </w:pPr>
            <w:r>
              <w:rPr>
                <w:rFonts w:hint="eastAsia" w:ascii="仿宋" w:hAnsi="仿宋" w:eastAsia="仿宋" w:cs="仿宋"/>
                <w:b w:val="0"/>
                <w:bCs/>
                <w:sz w:val="30"/>
                <w:szCs w:val="30"/>
              </w:rPr>
              <w:t>类 别</w:t>
            </w:r>
          </w:p>
        </w:tc>
        <w:tc>
          <w:tcPr>
            <w:tcW w:w="2651"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rPr>
            </w:pPr>
            <w:r>
              <w:rPr>
                <w:rFonts w:hint="eastAsia" w:ascii="仿宋" w:hAnsi="仿宋" w:eastAsia="仿宋" w:cs="仿宋"/>
                <w:b w:val="0"/>
                <w:bCs/>
                <w:sz w:val="30"/>
                <w:szCs w:val="30"/>
              </w:rPr>
              <w:t>规 格</w:t>
            </w:r>
          </w:p>
        </w:tc>
        <w:tc>
          <w:tcPr>
            <w:tcW w:w="1965"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rPr>
            </w:pPr>
            <w:r>
              <w:rPr>
                <w:rFonts w:hint="eastAsia" w:ascii="仿宋" w:hAnsi="仿宋" w:eastAsia="仿宋" w:cs="仿宋"/>
                <w:b w:val="0"/>
                <w:bCs/>
                <w:sz w:val="30"/>
                <w:szCs w:val="30"/>
              </w:rPr>
              <w:t>价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893" w:type="dxa"/>
            <w:vMerge w:val="restart"/>
            <w:noWrap w:val="0"/>
            <w:tcMar>
              <w:top w:w="0" w:type="dxa"/>
              <w:left w:w="108" w:type="dxa"/>
              <w:bottom w:w="0" w:type="dxa"/>
              <w:right w:w="108" w:type="dxa"/>
            </w:tcMar>
            <w:textDirection w:val="tbRlV"/>
            <w:vAlign w:val="center"/>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室外</w:t>
            </w:r>
          </w:p>
        </w:tc>
        <w:tc>
          <w:tcPr>
            <w:tcW w:w="2589" w:type="dxa"/>
            <w:noWrap w:val="0"/>
            <w:tcMar>
              <w:top w:w="0" w:type="dxa"/>
              <w:left w:w="108" w:type="dxa"/>
              <w:bottom w:w="0" w:type="dxa"/>
              <w:right w:w="108" w:type="dxa"/>
            </w:tcMar>
            <w:vAlign w:val="center"/>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T</w:t>
            </w:r>
            <w:r>
              <w:rPr>
                <w:rFonts w:hint="eastAsia" w:ascii="仿宋" w:hAnsi="仿宋" w:eastAsia="仿宋" w:cs="仿宋"/>
                <w:b w:val="0"/>
                <w:bCs/>
                <w:sz w:val="30"/>
                <w:szCs w:val="30"/>
              </w:rPr>
              <w:t>类</w:t>
            </w:r>
            <w:r>
              <w:rPr>
                <w:rFonts w:hint="eastAsia" w:ascii="仿宋" w:hAnsi="仿宋" w:eastAsia="仿宋" w:cs="仿宋"/>
                <w:b w:val="0"/>
                <w:bCs/>
                <w:sz w:val="30"/>
                <w:szCs w:val="30"/>
                <w:lang w:val="en-US" w:eastAsia="zh-CN"/>
              </w:rPr>
              <w:t>特装</w:t>
            </w:r>
            <w:r>
              <w:rPr>
                <w:rFonts w:hint="eastAsia" w:ascii="仿宋" w:hAnsi="仿宋" w:eastAsia="仿宋" w:cs="仿宋"/>
                <w:b w:val="0"/>
                <w:bCs/>
                <w:sz w:val="30"/>
                <w:szCs w:val="30"/>
              </w:rPr>
              <w:t>展位</w:t>
            </w:r>
          </w:p>
        </w:tc>
        <w:tc>
          <w:tcPr>
            <w:tcW w:w="2651" w:type="dxa"/>
            <w:noWrap w:val="0"/>
            <w:tcMar>
              <w:top w:w="0" w:type="dxa"/>
              <w:left w:w="108" w:type="dxa"/>
              <w:bottom w:w="0" w:type="dxa"/>
              <w:right w:w="108" w:type="dxa"/>
            </w:tcMar>
            <w:vAlign w:val="center"/>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12m×12m及以上</w:t>
            </w:r>
          </w:p>
        </w:tc>
        <w:tc>
          <w:tcPr>
            <w:tcW w:w="1965" w:type="dxa"/>
            <w:noWrap w:val="0"/>
            <w:tcMar>
              <w:top w:w="0" w:type="dxa"/>
              <w:left w:w="108" w:type="dxa"/>
              <w:bottom w:w="0" w:type="dxa"/>
              <w:right w:w="108" w:type="dxa"/>
            </w:tcMar>
            <w:vAlign w:val="center"/>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180元/平米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893" w:type="dxa"/>
            <w:vMerge w:val="continue"/>
            <w:noWrap w:val="0"/>
            <w:tcMar>
              <w:top w:w="0" w:type="dxa"/>
              <w:left w:w="108" w:type="dxa"/>
              <w:bottom w:w="0" w:type="dxa"/>
              <w:right w:w="108" w:type="dxa"/>
            </w:tcMar>
            <w:textDirection w:val="tbRlV"/>
            <w:vAlign w:val="center"/>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rPr>
            </w:pPr>
          </w:p>
        </w:tc>
        <w:tc>
          <w:tcPr>
            <w:tcW w:w="2589"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A</w:t>
            </w:r>
            <w:r>
              <w:rPr>
                <w:rFonts w:hint="eastAsia" w:ascii="仿宋" w:hAnsi="仿宋" w:eastAsia="仿宋" w:cs="仿宋"/>
                <w:b w:val="0"/>
                <w:bCs/>
                <w:sz w:val="30"/>
                <w:szCs w:val="30"/>
              </w:rPr>
              <w:t>类展位</w:t>
            </w:r>
          </w:p>
        </w:tc>
        <w:tc>
          <w:tcPr>
            <w:tcW w:w="2651"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6m×6m及以上</w:t>
            </w:r>
          </w:p>
        </w:tc>
        <w:tc>
          <w:tcPr>
            <w:tcW w:w="1965"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180元/平米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893" w:type="dxa"/>
            <w:vMerge w:val="continue"/>
            <w:noWrap w:val="0"/>
            <w:tcMar>
              <w:top w:w="0" w:type="dxa"/>
              <w:left w:w="108" w:type="dxa"/>
              <w:bottom w:w="0" w:type="dxa"/>
              <w:right w:w="108" w:type="dxa"/>
            </w:tcMar>
            <w:textDirection w:val="tbRlV"/>
            <w:vAlign w:val="center"/>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rPr>
            </w:pPr>
          </w:p>
        </w:tc>
        <w:tc>
          <w:tcPr>
            <w:tcW w:w="2589"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B</w:t>
            </w:r>
            <w:r>
              <w:rPr>
                <w:rFonts w:hint="eastAsia" w:ascii="仿宋" w:hAnsi="仿宋" w:eastAsia="仿宋" w:cs="仿宋"/>
                <w:b w:val="0"/>
                <w:bCs/>
                <w:sz w:val="30"/>
                <w:szCs w:val="30"/>
              </w:rPr>
              <w:t>类展位</w:t>
            </w:r>
          </w:p>
        </w:tc>
        <w:tc>
          <w:tcPr>
            <w:tcW w:w="2651"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3</w:t>
            </w:r>
            <w:r>
              <w:rPr>
                <w:rFonts w:hint="eastAsia" w:ascii="仿宋" w:hAnsi="仿宋" w:eastAsia="仿宋" w:cs="仿宋"/>
                <w:b w:val="0"/>
                <w:bCs/>
                <w:sz w:val="30"/>
                <w:szCs w:val="30"/>
              </w:rPr>
              <w:t>m×</w:t>
            </w:r>
            <w:r>
              <w:rPr>
                <w:rFonts w:hint="eastAsia" w:ascii="仿宋" w:hAnsi="仿宋" w:eastAsia="仿宋" w:cs="仿宋"/>
                <w:b w:val="0"/>
                <w:bCs/>
                <w:sz w:val="30"/>
                <w:szCs w:val="30"/>
                <w:lang w:val="en-US" w:eastAsia="zh-CN"/>
              </w:rPr>
              <w:t>7</w:t>
            </w:r>
            <w:r>
              <w:rPr>
                <w:rFonts w:hint="eastAsia" w:ascii="仿宋" w:hAnsi="仿宋" w:eastAsia="仿宋" w:cs="仿宋"/>
                <w:b w:val="0"/>
                <w:bCs/>
                <w:sz w:val="30"/>
                <w:szCs w:val="30"/>
              </w:rPr>
              <w:t>m</w:t>
            </w:r>
          </w:p>
        </w:tc>
        <w:tc>
          <w:tcPr>
            <w:tcW w:w="1965"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3500元/个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893" w:type="dxa"/>
            <w:vMerge w:val="continue"/>
            <w:noWrap w:val="0"/>
            <w:tcMar>
              <w:top w:w="0" w:type="dxa"/>
              <w:left w:w="108" w:type="dxa"/>
              <w:bottom w:w="0" w:type="dxa"/>
              <w:right w:w="108" w:type="dxa"/>
            </w:tcMar>
            <w:textDirection w:val="tbRlV"/>
            <w:vAlign w:val="center"/>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rPr>
            </w:pPr>
          </w:p>
        </w:tc>
        <w:tc>
          <w:tcPr>
            <w:tcW w:w="2589"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C类展位</w:t>
            </w:r>
          </w:p>
        </w:tc>
        <w:tc>
          <w:tcPr>
            <w:tcW w:w="2651"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5m×7m</w:t>
            </w:r>
          </w:p>
        </w:tc>
        <w:tc>
          <w:tcPr>
            <w:tcW w:w="1965"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6000元/个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893" w:type="dxa"/>
            <w:vMerge w:val="continue"/>
            <w:noWrap w:val="0"/>
            <w:tcMar>
              <w:top w:w="0" w:type="dxa"/>
              <w:left w:w="108" w:type="dxa"/>
              <w:bottom w:w="0" w:type="dxa"/>
              <w:right w:w="108" w:type="dxa"/>
            </w:tcMar>
            <w:textDirection w:val="tbRlV"/>
            <w:vAlign w:val="center"/>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rPr>
            </w:pPr>
          </w:p>
        </w:tc>
        <w:tc>
          <w:tcPr>
            <w:tcW w:w="2589"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rPr>
            </w:pPr>
            <w:r>
              <w:rPr>
                <w:rFonts w:hint="eastAsia" w:ascii="仿宋" w:hAnsi="仿宋" w:eastAsia="仿宋" w:cs="仿宋"/>
                <w:b w:val="0"/>
                <w:bCs/>
                <w:sz w:val="30"/>
                <w:szCs w:val="30"/>
                <w:lang w:eastAsia="zh-CN"/>
              </w:rPr>
              <w:t>D类配件展位</w:t>
            </w:r>
          </w:p>
        </w:tc>
        <w:tc>
          <w:tcPr>
            <w:tcW w:w="2651"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rPr>
            </w:pPr>
            <w:r>
              <w:rPr>
                <w:rFonts w:hint="eastAsia" w:ascii="仿宋" w:hAnsi="仿宋" w:eastAsia="仿宋" w:cs="仿宋"/>
                <w:b w:val="0"/>
                <w:bCs/>
                <w:sz w:val="30"/>
                <w:szCs w:val="30"/>
                <w:lang w:eastAsia="zh-CN"/>
              </w:rPr>
              <w:t>3m×3m</w:t>
            </w:r>
          </w:p>
        </w:tc>
        <w:tc>
          <w:tcPr>
            <w:tcW w:w="1965"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1500元/个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893" w:type="dxa"/>
            <w:vMerge w:val="continue"/>
            <w:noWrap w:val="0"/>
            <w:tcMar>
              <w:top w:w="0" w:type="dxa"/>
              <w:left w:w="108" w:type="dxa"/>
              <w:bottom w:w="0" w:type="dxa"/>
              <w:right w:w="108" w:type="dxa"/>
            </w:tcMar>
            <w:textDirection w:val="tbRlV"/>
            <w:vAlign w:val="center"/>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rPr>
            </w:pPr>
          </w:p>
        </w:tc>
        <w:tc>
          <w:tcPr>
            <w:tcW w:w="2589"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E</w:t>
            </w:r>
            <w:r>
              <w:rPr>
                <w:rFonts w:hint="eastAsia" w:ascii="仿宋" w:hAnsi="仿宋" w:eastAsia="仿宋" w:cs="仿宋"/>
                <w:b w:val="0"/>
                <w:bCs/>
                <w:sz w:val="30"/>
                <w:szCs w:val="30"/>
              </w:rPr>
              <w:t>类展位</w:t>
            </w:r>
          </w:p>
        </w:tc>
        <w:tc>
          <w:tcPr>
            <w:tcW w:w="2651"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3</w:t>
            </w:r>
            <w:r>
              <w:rPr>
                <w:rFonts w:hint="eastAsia" w:ascii="仿宋" w:hAnsi="仿宋" w:eastAsia="仿宋" w:cs="仿宋"/>
                <w:b w:val="0"/>
                <w:bCs/>
                <w:sz w:val="30"/>
                <w:szCs w:val="30"/>
                <w:lang w:eastAsia="zh-CN"/>
              </w:rPr>
              <w:t>m×</w:t>
            </w:r>
            <w:r>
              <w:rPr>
                <w:rFonts w:hint="eastAsia" w:ascii="仿宋" w:hAnsi="仿宋" w:eastAsia="仿宋" w:cs="仿宋"/>
                <w:b w:val="0"/>
                <w:bCs/>
                <w:sz w:val="30"/>
                <w:szCs w:val="30"/>
                <w:lang w:val="en-US" w:eastAsia="zh-CN"/>
              </w:rPr>
              <w:t>5</w:t>
            </w:r>
            <w:r>
              <w:rPr>
                <w:rFonts w:hint="eastAsia" w:ascii="仿宋" w:hAnsi="仿宋" w:eastAsia="仿宋" w:cs="仿宋"/>
                <w:b w:val="0"/>
                <w:bCs/>
                <w:sz w:val="30"/>
                <w:szCs w:val="30"/>
                <w:lang w:eastAsia="zh-CN"/>
              </w:rPr>
              <w:t>m</w:t>
            </w:r>
          </w:p>
        </w:tc>
        <w:tc>
          <w:tcPr>
            <w:tcW w:w="1965" w:type="dxa"/>
            <w:noWrap w:val="0"/>
            <w:tcMar>
              <w:top w:w="0" w:type="dxa"/>
              <w:left w:w="108" w:type="dxa"/>
              <w:bottom w:w="0" w:type="dxa"/>
              <w:right w:w="108" w:type="dxa"/>
            </w:tcMar>
            <w:vAlign w:val="top"/>
          </w:tcPr>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2500元/个</w:t>
            </w:r>
          </w:p>
        </w:tc>
      </w:tr>
    </w:tbl>
    <w:p>
      <w:pPr>
        <w:keepNext w:val="0"/>
        <w:keepLines w:val="0"/>
        <w:pageBreakBefore w:val="0"/>
        <w:widowControl w:val="0"/>
        <w:tabs>
          <w:tab w:val="left" w:pos="2175"/>
        </w:tabs>
        <w:kinsoku/>
        <w:wordWrap/>
        <w:overflowPunct/>
        <w:topLinePunct w:val="0"/>
        <w:autoSpaceDE/>
        <w:autoSpaceDN/>
        <w:bidi w:val="0"/>
        <w:adjustRightInd/>
        <w:snapToGrid/>
        <w:spacing w:line="580" w:lineRule="exact"/>
        <w:jc w:val="left"/>
        <w:textAlignment w:val="auto"/>
        <w:rPr>
          <w:rFonts w:hint="eastAsia" w:ascii="仿宋" w:hAnsi="仿宋" w:eastAsia="仿宋" w:cs="仿宋"/>
          <w:b/>
          <w:sz w:val="30"/>
          <w:szCs w:val="30"/>
        </w:rPr>
      </w:pPr>
      <w:r>
        <w:rPr>
          <w:rFonts w:hint="eastAsia" w:ascii="仿宋" w:hAnsi="仿宋" w:eastAsia="仿宋" w:cs="仿宋"/>
          <w:b w:val="0"/>
          <w:bCs/>
          <w:sz w:val="30"/>
          <w:szCs w:val="30"/>
          <w:lang w:val="en-US" w:eastAsia="zh-CN"/>
        </w:rPr>
        <w:t>注：</w:t>
      </w:r>
      <w:r>
        <w:rPr>
          <w:rFonts w:hint="eastAsia" w:ascii="仿宋" w:hAnsi="仿宋" w:eastAsia="仿宋" w:cs="仿宋"/>
          <w:b w:val="0"/>
          <w:bCs/>
          <w:sz w:val="30"/>
          <w:szCs w:val="30"/>
        </w:rPr>
        <w:t>室外</w:t>
      </w:r>
      <w:r>
        <w:rPr>
          <w:rFonts w:hint="eastAsia" w:ascii="仿宋" w:hAnsi="仿宋" w:eastAsia="仿宋" w:cs="仿宋"/>
          <w:b w:val="0"/>
          <w:bCs/>
          <w:sz w:val="30"/>
          <w:szCs w:val="30"/>
          <w:lang w:eastAsia="zh-CN"/>
        </w:rPr>
        <w:t>T</w:t>
      </w:r>
      <w:r>
        <w:rPr>
          <w:rFonts w:hint="eastAsia" w:ascii="仿宋" w:hAnsi="仿宋" w:eastAsia="仿宋" w:cs="仿宋"/>
          <w:b w:val="0"/>
          <w:bCs/>
          <w:sz w:val="30"/>
          <w:szCs w:val="30"/>
        </w:rPr>
        <w:t>类展位必须在144平方米以上并且进行特装搭建，否则组委会不予预留。特装搭建可以联系组委会指定搭建商。（特装搭建由搭建商统一提供桌椅、组委会不予提供）。</w:t>
      </w:r>
    </w:p>
    <w:p>
      <w:pPr>
        <w:keepNext w:val="0"/>
        <w:keepLines w:val="0"/>
        <w:pageBreakBefore w:val="0"/>
        <w:widowControl w:val="0"/>
        <w:tabs>
          <w:tab w:val="left" w:pos="2175"/>
        </w:tabs>
        <w:kinsoku/>
        <w:wordWrap/>
        <w:overflowPunct/>
        <w:topLinePunct w:val="0"/>
        <w:autoSpaceDE/>
        <w:autoSpaceDN/>
        <w:bidi w:val="0"/>
        <w:adjustRightInd/>
        <w:snapToGrid/>
        <w:spacing w:line="58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会刊广告：(会刊规格</w:t>
      </w:r>
      <w:r>
        <w:rPr>
          <w:rFonts w:hint="eastAsia" w:ascii="仿宋" w:hAnsi="仿宋" w:eastAsia="仿宋" w:cs="仿宋"/>
          <w:b/>
          <w:sz w:val="30"/>
          <w:szCs w:val="30"/>
          <w:lang w:eastAsia="zh-CN"/>
        </w:rPr>
        <w:t>：</w:t>
      </w:r>
      <w:r>
        <w:rPr>
          <w:rFonts w:hint="eastAsia" w:ascii="仿宋" w:hAnsi="仿宋" w:eastAsia="仿宋" w:cs="仿宋"/>
          <w:b/>
          <w:sz w:val="30"/>
          <w:szCs w:val="30"/>
        </w:rPr>
        <w:t>140</w:t>
      </w:r>
      <w:r>
        <w:rPr>
          <w:rFonts w:hint="eastAsia" w:ascii="仿宋" w:hAnsi="仿宋" w:eastAsia="仿宋" w:cs="仿宋"/>
          <w:b/>
          <w:sz w:val="30"/>
          <w:szCs w:val="30"/>
          <w:lang w:val="en-US" w:eastAsia="zh-CN"/>
        </w:rPr>
        <w:t>cm</w:t>
      </w:r>
      <w:r>
        <w:rPr>
          <w:rFonts w:hint="eastAsia" w:ascii="仿宋" w:hAnsi="仿宋" w:eastAsia="仿宋" w:cs="仿宋"/>
          <w:b/>
          <w:sz w:val="30"/>
          <w:szCs w:val="30"/>
        </w:rPr>
        <w:t>*210</w:t>
      </w:r>
      <w:r>
        <w:rPr>
          <w:rFonts w:hint="eastAsia" w:ascii="仿宋" w:hAnsi="仿宋" w:eastAsia="仿宋" w:cs="仿宋"/>
          <w:b/>
          <w:sz w:val="30"/>
          <w:szCs w:val="30"/>
          <w:lang w:val="en-US" w:eastAsia="zh-CN"/>
        </w:rPr>
        <w:t>cm</w:t>
      </w:r>
      <w:r>
        <w:rPr>
          <w:rFonts w:hint="eastAsia" w:ascii="仿宋" w:hAnsi="仿宋" w:eastAsia="仿宋" w:cs="仿宋"/>
          <w:b/>
          <w:sz w:val="30"/>
          <w:szCs w:val="30"/>
        </w:rPr>
        <w:t>)</w:t>
      </w:r>
    </w:p>
    <w:tbl>
      <w:tblPr>
        <w:tblStyle w:val="5"/>
        <w:tblW w:w="8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1525"/>
        <w:gridCol w:w="1325"/>
        <w:gridCol w:w="1499"/>
        <w:gridCol w:w="132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项目</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发布价格</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项目</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发布价格</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项目</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发布价格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封面</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￥15000元</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扉页</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￥5000元</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封二/三</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￥5500元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封底</w:t>
            </w: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￥10000元</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kern w:val="2"/>
                <w:sz w:val="28"/>
                <w:szCs w:val="28"/>
                <w:lang w:val="en-US" w:eastAsia="zh-CN" w:bidi="ar-SA"/>
              </w:rPr>
            </w:pPr>
            <w:r>
              <w:rPr>
                <w:rFonts w:hint="eastAsia" w:ascii="仿宋" w:hAnsi="仿宋" w:eastAsia="仿宋" w:cs="仿宋"/>
                <w:spacing w:val="-4"/>
                <w:sz w:val="28"/>
                <w:szCs w:val="28"/>
              </w:rPr>
              <w:t>彩色内页</w:t>
            </w:r>
          </w:p>
        </w:tc>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kern w:val="2"/>
                <w:sz w:val="28"/>
                <w:szCs w:val="28"/>
                <w:lang w:val="en-US" w:eastAsia="zh-CN" w:bidi="ar-SA"/>
              </w:rPr>
            </w:pPr>
            <w:r>
              <w:rPr>
                <w:rFonts w:hint="eastAsia" w:ascii="仿宋" w:hAnsi="仿宋" w:eastAsia="仿宋" w:cs="仿宋"/>
                <w:spacing w:val="-4"/>
                <w:sz w:val="28"/>
                <w:szCs w:val="28"/>
              </w:rPr>
              <w:t>￥2800元</w:t>
            </w:r>
          </w:p>
        </w:tc>
        <w:tc>
          <w:tcPr>
            <w:tcW w:w="13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黑白内页</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￥800元</w:t>
            </w:r>
          </w:p>
        </w:tc>
      </w:tr>
    </w:tbl>
    <w:p>
      <w:pPr>
        <w:keepNext w:val="0"/>
        <w:keepLines w:val="0"/>
        <w:pageBreakBefore w:val="0"/>
        <w:widowControl w:val="0"/>
        <w:tabs>
          <w:tab w:val="left" w:pos="2175"/>
        </w:tabs>
        <w:kinsoku/>
        <w:wordWrap/>
        <w:overflowPunct/>
        <w:topLinePunct w:val="0"/>
        <w:autoSpaceDE/>
        <w:autoSpaceDN/>
        <w:bidi w:val="0"/>
        <w:adjustRightInd/>
        <w:snapToGrid/>
        <w:spacing w:line="58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其它</w:t>
      </w:r>
      <w:r>
        <w:rPr>
          <w:rFonts w:hint="eastAsia" w:ascii="仿宋" w:hAnsi="仿宋" w:eastAsia="仿宋" w:cs="仿宋"/>
          <w:b/>
          <w:bCs/>
          <w:sz w:val="30"/>
          <w:szCs w:val="30"/>
          <w:lang w:val="en-US" w:eastAsia="zh-CN"/>
        </w:rPr>
        <w:t>项目</w:t>
      </w:r>
      <w:r>
        <w:rPr>
          <w:rFonts w:hint="eastAsia" w:ascii="仿宋" w:hAnsi="仿宋" w:eastAsia="仿宋" w:cs="仿宋"/>
          <w:b/>
          <w:bCs/>
          <w:sz w:val="30"/>
          <w:szCs w:val="30"/>
        </w:rPr>
        <w:t>：</w:t>
      </w:r>
    </w:p>
    <w:tbl>
      <w:tblPr>
        <w:tblStyle w:val="5"/>
        <w:tblW w:w="8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1978"/>
        <w:gridCol w:w="190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84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项目</w:t>
            </w:r>
          </w:p>
        </w:tc>
        <w:tc>
          <w:tcPr>
            <w:tcW w:w="197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规格</w:t>
            </w:r>
          </w:p>
        </w:tc>
        <w:tc>
          <w:tcPr>
            <w:tcW w:w="190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广告形式</w:t>
            </w:r>
          </w:p>
        </w:tc>
        <w:tc>
          <w:tcPr>
            <w:tcW w:w="251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发布价格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84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参观证广告</w:t>
            </w:r>
          </w:p>
        </w:tc>
        <w:tc>
          <w:tcPr>
            <w:tcW w:w="197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标准</w:t>
            </w:r>
          </w:p>
        </w:tc>
        <w:tc>
          <w:tcPr>
            <w:tcW w:w="190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背面全版广告</w:t>
            </w:r>
          </w:p>
        </w:tc>
        <w:tc>
          <w:tcPr>
            <w:tcW w:w="251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8000元/万个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4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户外广告牌</w:t>
            </w:r>
          </w:p>
        </w:tc>
        <w:tc>
          <w:tcPr>
            <w:tcW w:w="197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m*</w:t>
            </w:r>
            <w:r>
              <w:rPr>
                <w:rFonts w:hint="eastAsia" w:ascii="仿宋" w:hAnsi="仿宋" w:eastAsia="仿宋" w:cs="仿宋"/>
                <w:sz w:val="28"/>
                <w:szCs w:val="28"/>
                <w:lang w:val="en-US" w:eastAsia="zh-CN"/>
              </w:rPr>
              <w:t>5</w:t>
            </w:r>
            <w:r>
              <w:rPr>
                <w:rFonts w:hint="eastAsia" w:ascii="仿宋" w:hAnsi="仿宋" w:eastAsia="仿宋" w:cs="仿宋"/>
                <w:sz w:val="28"/>
                <w:szCs w:val="28"/>
              </w:rPr>
              <w:t>m</w:t>
            </w:r>
          </w:p>
        </w:tc>
        <w:tc>
          <w:tcPr>
            <w:tcW w:w="190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单</w:t>
            </w:r>
            <w:r>
              <w:rPr>
                <w:rFonts w:hint="eastAsia" w:ascii="仿宋" w:hAnsi="仿宋" w:eastAsia="仿宋" w:cs="仿宋"/>
                <w:sz w:val="28"/>
                <w:szCs w:val="28"/>
              </w:rPr>
              <w:t>面广告</w:t>
            </w:r>
          </w:p>
        </w:tc>
        <w:tc>
          <w:tcPr>
            <w:tcW w:w="251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5000元/个/展期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84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手提袋</w:t>
            </w:r>
            <w:r>
              <w:rPr>
                <w:rFonts w:hint="eastAsia" w:ascii="仿宋" w:hAnsi="仿宋" w:eastAsia="仿宋" w:cs="仿宋"/>
                <w:sz w:val="28"/>
                <w:szCs w:val="28"/>
                <w:lang w:val="en-US" w:eastAsia="zh-CN"/>
              </w:rPr>
              <w:t>广告</w:t>
            </w:r>
          </w:p>
        </w:tc>
        <w:tc>
          <w:tcPr>
            <w:tcW w:w="197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5000元/千个</w:t>
            </w:r>
          </w:p>
        </w:tc>
        <w:tc>
          <w:tcPr>
            <w:tcW w:w="190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飘空气球广告</w:t>
            </w:r>
          </w:p>
        </w:tc>
        <w:tc>
          <w:tcPr>
            <w:tcW w:w="251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900</w:t>
            </w:r>
            <w:r>
              <w:rPr>
                <w:rFonts w:hint="eastAsia" w:ascii="仿宋" w:hAnsi="仿宋" w:eastAsia="仿宋" w:cs="仿宋"/>
                <w:sz w:val="28"/>
                <w:szCs w:val="28"/>
              </w:rPr>
              <w:t>元/个/展期</w:t>
            </w:r>
          </w:p>
        </w:tc>
      </w:tr>
    </w:tbl>
    <w:p>
      <w:pPr>
        <w:keepNext w:val="0"/>
        <w:keepLines w:val="0"/>
        <w:pageBreakBefore w:val="0"/>
        <w:widowControl w:val="0"/>
        <w:tabs>
          <w:tab w:val="left" w:pos="2175"/>
        </w:tabs>
        <w:kinsoku/>
        <w:wordWrap/>
        <w:overflowPunct/>
        <w:topLinePunct w:val="0"/>
        <w:autoSpaceDE/>
        <w:autoSpaceDN/>
        <w:bidi w:val="0"/>
        <w:adjustRightInd/>
        <w:snapToGrid/>
        <w:spacing w:before="0" w:after="0" w:line="540" w:lineRule="exact"/>
        <w:ind w:left="0" w:right="0" w:rightChars="0" w:firstLine="602" w:firstLineChars="200"/>
        <w:jc w:val="both"/>
        <w:textAlignment w:val="auto"/>
        <w:outlineLvl w:val="9"/>
        <w:rPr>
          <w:rFonts w:hint="eastAsia" w:ascii="仿宋" w:hAnsi="仿宋" w:eastAsia="仿宋" w:cs="仿宋"/>
          <w:b w:val="0"/>
          <w:i w:val="0"/>
          <w:iCs w:val="0"/>
          <w:w w:val="100"/>
          <w:sz w:val="30"/>
          <w:szCs w:val="30"/>
        </w:rPr>
      </w:pPr>
      <w:r>
        <w:rPr>
          <w:rFonts w:hint="eastAsia" w:ascii="仿宋" w:hAnsi="仿宋" w:eastAsia="仿宋" w:cs="仿宋"/>
          <w:b/>
          <w:i w:val="0"/>
          <w:iCs w:val="0"/>
          <w:w w:val="100"/>
          <w:sz w:val="30"/>
          <w:szCs w:val="30"/>
        </w:rPr>
        <w:t>参展程序</w:t>
      </w:r>
      <w:r>
        <w:rPr>
          <w:rFonts w:hint="eastAsia" w:ascii="仿宋" w:hAnsi="仿宋" w:eastAsia="仿宋" w:cs="仿宋"/>
          <w:b w:val="0"/>
          <w:i w:val="0"/>
          <w:iCs w:val="0"/>
          <w:w w:val="100"/>
          <w:sz w:val="30"/>
          <w:szCs w:val="30"/>
        </w:rPr>
        <w:t>：</w:t>
      </w:r>
    </w:p>
    <w:p>
      <w:pPr>
        <w:keepNext w:val="0"/>
        <w:keepLines w:val="0"/>
        <w:pageBreakBefore w:val="0"/>
        <w:widowControl w:val="0"/>
        <w:tabs>
          <w:tab w:val="left" w:pos="2175"/>
        </w:tabs>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仿宋" w:hAnsi="仿宋" w:eastAsia="仿宋" w:cs="仿宋"/>
          <w:b w:val="0"/>
          <w:i w:val="0"/>
          <w:iCs w:val="0"/>
          <w:spacing w:val="0"/>
          <w:w w:val="100"/>
          <w:sz w:val="30"/>
          <w:szCs w:val="30"/>
        </w:rPr>
      </w:pPr>
      <w:r>
        <w:rPr>
          <w:rFonts w:hint="eastAsia" w:ascii="仿宋" w:hAnsi="仿宋" w:eastAsia="仿宋" w:cs="仿宋"/>
          <w:b w:val="0"/>
          <w:i w:val="0"/>
          <w:iCs w:val="0"/>
          <w:spacing w:val="0"/>
          <w:w w:val="100"/>
          <w:sz w:val="30"/>
          <w:szCs w:val="30"/>
        </w:rPr>
        <w:t>1、资料备索：赞助方案、</w:t>
      </w:r>
      <w:r>
        <w:rPr>
          <w:rFonts w:hint="eastAsia" w:ascii="仿宋" w:hAnsi="仿宋" w:eastAsia="仿宋" w:cs="仿宋"/>
          <w:b w:val="0"/>
          <w:i w:val="0"/>
          <w:iCs w:val="0"/>
          <w:spacing w:val="0"/>
          <w:w w:val="100"/>
          <w:sz w:val="30"/>
          <w:szCs w:val="30"/>
          <w:lang w:val="en-US" w:eastAsia="zh-CN"/>
        </w:rPr>
        <w:t>邀请函</w:t>
      </w:r>
      <w:r>
        <w:rPr>
          <w:rFonts w:hint="eastAsia" w:ascii="仿宋" w:hAnsi="仿宋" w:eastAsia="仿宋" w:cs="仿宋"/>
          <w:b w:val="0"/>
          <w:i w:val="0"/>
          <w:iCs w:val="0"/>
          <w:spacing w:val="0"/>
          <w:w w:val="100"/>
          <w:sz w:val="30"/>
          <w:szCs w:val="30"/>
        </w:rPr>
        <w:t>、展位图、申请表等。</w:t>
      </w:r>
    </w:p>
    <w:p>
      <w:pPr>
        <w:keepNext w:val="0"/>
        <w:keepLines w:val="0"/>
        <w:pageBreakBefore w:val="0"/>
        <w:widowControl w:val="0"/>
        <w:tabs>
          <w:tab w:val="left" w:pos="2175"/>
        </w:tabs>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仿宋" w:hAnsi="仿宋" w:eastAsia="仿宋" w:cs="仿宋"/>
          <w:b w:val="0"/>
          <w:i w:val="0"/>
          <w:iCs w:val="0"/>
          <w:spacing w:val="0"/>
          <w:w w:val="100"/>
          <w:sz w:val="30"/>
          <w:szCs w:val="30"/>
        </w:rPr>
      </w:pPr>
      <w:r>
        <w:rPr>
          <w:rFonts w:hint="eastAsia" w:ascii="仿宋" w:hAnsi="仿宋" w:eastAsia="仿宋" w:cs="仿宋"/>
          <w:b w:val="0"/>
          <w:i w:val="0"/>
          <w:iCs w:val="0"/>
          <w:spacing w:val="0"/>
          <w:w w:val="100"/>
          <w:sz w:val="30"/>
          <w:szCs w:val="30"/>
        </w:rPr>
        <w:t>2、参展单位请详细填写《参展申请表》并加盖公章，传真至组委会。并于三日内将参展费用汇入组委会指定账户。展位安排</w:t>
      </w:r>
      <w:r>
        <w:rPr>
          <w:rFonts w:hint="eastAsia" w:ascii="仿宋" w:hAnsi="仿宋" w:eastAsia="仿宋" w:cs="仿宋"/>
          <w:b w:val="0"/>
          <w:i w:val="0"/>
          <w:iCs w:val="0"/>
          <w:spacing w:val="0"/>
          <w:w w:val="100"/>
          <w:sz w:val="30"/>
          <w:szCs w:val="30"/>
          <w:lang w:eastAsia="zh-CN"/>
        </w:rPr>
        <w:t>以</w:t>
      </w:r>
      <w:r>
        <w:rPr>
          <w:rFonts w:hint="eastAsia" w:ascii="仿宋" w:hAnsi="仿宋" w:eastAsia="仿宋" w:cs="仿宋"/>
          <w:b w:val="0"/>
          <w:i w:val="0"/>
          <w:iCs w:val="0"/>
          <w:spacing w:val="0"/>
          <w:w w:val="100"/>
          <w:sz w:val="30"/>
          <w:szCs w:val="30"/>
        </w:rPr>
        <w:t>“先申请、先预定、先付款、先确定”</w:t>
      </w:r>
      <w:r>
        <w:rPr>
          <w:rFonts w:hint="eastAsia" w:ascii="仿宋" w:hAnsi="仿宋" w:eastAsia="仿宋" w:cs="仿宋"/>
          <w:b w:val="0"/>
          <w:i w:val="0"/>
          <w:iCs w:val="0"/>
          <w:spacing w:val="0"/>
          <w:w w:val="100"/>
          <w:sz w:val="30"/>
          <w:szCs w:val="30"/>
          <w:lang w:eastAsia="zh-CN"/>
        </w:rPr>
        <w:t>的原则</w:t>
      </w:r>
      <w:r>
        <w:rPr>
          <w:rFonts w:hint="eastAsia" w:ascii="仿宋" w:hAnsi="仿宋" w:eastAsia="仿宋" w:cs="仿宋"/>
          <w:b w:val="0"/>
          <w:i w:val="0"/>
          <w:iCs w:val="0"/>
          <w:spacing w:val="0"/>
          <w:w w:val="100"/>
          <w:sz w:val="30"/>
          <w:szCs w:val="30"/>
        </w:rPr>
        <w:t>。赞助单位可优先安排。</w:t>
      </w:r>
    </w:p>
    <w:p>
      <w:pPr>
        <w:keepNext w:val="0"/>
        <w:keepLines w:val="0"/>
        <w:pageBreakBefore w:val="0"/>
        <w:widowControl w:val="0"/>
        <w:tabs>
          <w:tab w:val="left" w:pos="2175"/>
        </w:tabs>
        <w:kinsoku/>
        <w:wordWrap/>
        <w:overflowPunct/>
        <w:topLinePunct w:val="0"/>
        <w:autoSpaceDE/>
        <w:autoSpaceDN/>
        <w:bidi w:val="0"/>
        <w:adjustRightInd/>
        <w:snapToGrid/>
        <w:spacing w:before="0" w:after="0" w:line="540" w:lineRule="exact"/>
        <w:ind w:left="0" w:right="0" w:rightChars="0" w:firstLine="600" w:firstLineChars="200"/>
        <w:jc w:val="both"/>
        <w:textAlignment w:val="auto"/>
        <w:outlineLvl w:val="9"/>
        <w:rPr>
          <w:rFonts w:hint="eastAsia" w:ascii="仿宋" w:hAnsi="仿宋" w:eastAsia="仿宋" w:cs="仿宋"/>
          <w:b/>
          <w:i w:val="0"/>
          <w:iCs w:val="0"/>
          <w:spacing w:val="0"/>
          <w:w w:val="100"/>
          <w:sz w:val="30"/>
          <w:szCs w:val="30"/>
        </w:rPr>
      </w:pPr>
      <w:r>
        <w:rPr>
          <w:rFonts w:hint="eastAsia" w:ascii="仿宋" w:hAnsi="仿宋" w:eastAsia="仿宋" w:cs="仿宋"/>
          <w:b w:val="0"/>
          <w:i w:val="0"/>
          <w:iCs w:val="0"/>
          <w:spacing w:val="0"/>
          <w:w w:val="100"/>
          <w:sz w:val="30"/>
          <w:szCs w:val="30"/>
        </w:rPr>
        <w:t>3、参展单位报名后请将电子版文字简介（300字以内）</w:t>
      </w:r>
      <w:r>
        <w:rPr>
          <w:rFonts w:hint="eastAsia" w:ascii="仿宋" w:hAnsi="仿宋" w:eastAsia="仿宋" w:cs="仿宋"/>
          <w:b w:val="0"/>
          <w:i w:val="0"/>
          <w:iCs w:val="0"/>
          <w:spacing w:val="0"/>
          <w:w w:val="100"/>
          <w:sz w:val="30"/>
          <w:szCs w:val="30"/>
          <w:lang w:eastAsia="zh-CN"/>
        </w:rPr>
        <w:t>以邮件（</w:t>
      </w:r>
      <w:r>
        <w:rPr>
          <w:rFonts w:hint="eastAsia" w:ascii="仿宋" w:hAnsi="仿宋" w:eastAsia="仿宋" w:cs="仿宋"/>
          <w:b w:val="0"/>
          <w:i w:val="0"/>
          <w:iCs w:val="0"/>
          <w:spacing w:val="0"/>
          <w:w w:val="100"/>
          <w:sz w:val="30"/>
          <w:szCs w:val="30"/>
        </w:rPr>
        <w:t>E-mail：</w:t>
      </w:r>
      <w:r>
        <w:rPr>
          <w:rFonts w:hint="eastAsia" w:ascii="仿宋" w:hAnsi="仿宋" w:eastAsia="仿宋" w:cs="仿宋"/>
          <w:b w:val="0"/>
          <w:i w:val="0"/>
          <w:iCs w:val="0"/>
          <w:color w:val="auto"/>
          <w:spacing w:val="0"/>
          <w:w w:val="100"/>
          <w:sz w:val="30"/>
          <w:szCs w:val="30"/>
          <w:lang w:val="en-US" w:eastAsia="zh-CN"/>
        </w:rPr>
        <w:t>nmgcjnjz@163.com</w:t>
      </w:r>
      <w:r>
        <w:rPr>
          <w:rFonts w:hint="eastAsia" w:ascii="仿宋" w:hAnsi="仿宋" w:eastAsia="仿宋" w:cs="仿宋"/>
          <w:b w:val="0"/>
          <w:i w:val="0"/>
          <w:iCs w:val="0"/>
          <w:spacing w:val="0"/>
          <w:w w:val="100"/>
          <w:sz w:val="30"/>
          <w:szCs w:val="30"/>
          <w:lang w:eastAsia="zh-CN"/>
        </w:rPr>
        <w:t>）的形式发送</w:t>
      </w:r>
      <w:r>
        <w:rPr>
          <w:rFonts w:hint="eastAsia" w:ascii="仿宋" w:hAnsi="仿宋" w:eastAsia="仿宋" w:cs="仿宋"/>
          <w:b w:val="0"/>
          <w:i w:val="0"/>
          <w:iCs w:val="0"/>
          <w:spacing w:val="0"/>
          <w:w w:val="100"/>
          <w:sz w:val="30"/>
          <w:szCs w:val="30"/>
        </w:rPr>
        <w:t>至组委会</w:t>
      </w:r>
      <w:r>
        <w:rPr>
          <w:rFonts w:hint="eastAsia" w:ascii="仿宋" w:hAnsi="仿宋" w:eastAsia="仿宋" w:cs="仿宋"/>
          <w:b w:val="0"/>
          <w:i w:val="0"/>
          <w:iCs w:val="0"/>
          <w:spacing w:val="0"/>
          <w:w w:val="100"/>
          <w:sz w:val="30"/>
          <w:szCs w:val="30"/>
          <w:lang w:eastAsia="zh-CN"/>
        </w:rPr>
        <w:t>会刊部</w:t>
      </w:r>
      <w:r>
        <w:rPr>
          <w:rFonts w:hint="eastAsia" w:ascii="仿宋" w:hAnsi="仿宋" w:eastAsia="仿宋" w:cs="仿宋"/>
          <w:b w:val="0"/>
          <w:i w:val="0"/>
          <w:iCs w:val="0"/>
          <w:spacing w:val="0"/>
          <w:w w:val="100"/>
          <w:sz w:val="30"/>
          <w:szCs w:val="30"/>
        </w:rPr>
        <w:t>。</w:t>
      </w:r>
    </w:p>
    <w:p>
      <w:pPr>
        <w:keepNext w:val="0"/>
        <w:keepLines w:val="0"/>
        <w:pageBreakBefore w:val="0"/>
        <w:widowControl w:val="0"/>
        <w:tabs>
          <w:tab w:val="left" w:pos="2175"/>
        </w:tabs>
        <w:kinsoku/>
        <w:wordWrap/>
        <w:overflowPunct/>
        <w:topLinePunct w:val="0"/>
        <w:autoSpaceDE/>
        <w:autoSpaceDN/>
        <w:bidi w:val="0"/>
        <w:adjustRightInd/>
        <w:snapToGrid/>
        <w:spacing w:before="0" w:after="0" w:line="540" w:lineRule="exact"/>
        <w:ind w:right="0" w:rightChars="0"/>
        <w:jc w:val="both"/>
        <w:textAlignment w:val="auto"/>
        <w:outlineLvl w:val="9"/>
        <w:rPr>
          <w:rFonts w:hint="eastAsia" w:ascii="仿宋" w:hAnsi="仿宋" w:eastAsia="仿宋" w:cs="仿宋"/>
          <w:b/>
          <w:bCs/>
          <w:i w:val="0"/>
          <w:iCs w:val="0"/>
          <w:spacing w:val="0"/>
          <w:w w:val="100"/>
          <w:sz w:val="30"/>
          <w:szCs w:val="30"/>
          <w:lang w:val="en-US" w:eastAsia="zh-CN"/>
        </w:rPr>
      </w:pPr>
    </w:p>
    <w:p>
      <w:pPr>
        <w:keepNext w:val="0"/>
        <w:keepLines w:val="0"/>
        <w:pageBreakBefore w:val="0"/>
        <w:widowControl w:val="0"/>
        <w:tabs>
          <w:tab w:val="left" w:pos="2175"/>
        </w:tabs>
        <w:kinsoku/>
        <w:wordWrap/>
        <w:overflowPunct/>
        <w:topLinePunct w:val="0"/>
        <w:autoSpaceDE/>
        <w:autoSpaceDN/>
        <w:bidi w:val="0"/>
        <w:adjustRightInd/>
        <w:snapToGrid/>
        <w:spacing w:before="0" w:after="0" w:line="540" w:lineRule="exact"/>
        <w:ind w:right="0" w:rightChars="0"/>
        <w:jc w:val="both"/>
        <w:textAlignment w:val="auto"/>
        <w:outlineLvl w:val="9"/>
        <w:rPr>
          <w:rFonts w:hint="eastAsia" w:ascii="仿宋" w:hAnsi="仿宋" w:eastAsia="仿宋" w:cs="仿宋"/>
          <w:b/>
          <w:bCs/>
          <w:i w:val="0"/>
          <w:iCs w:val="0"/>
          <w:spacing w:val="0"/>
          <w:w w:val="100"/>
          <w:sz w:val="30"/>
          <w:szCs w:val="30"/>
          <w:lang w:val="en-US" w:eastAsia="zh-CN"/>
        </w:rPr>
      </w:pPr>
      <w:r>
        <w:rPr>
          <w:rFonts w:hint="eastAsia" w:ascii="仿宋" w:hAnsi="仿宋" w:eastAsia="仿宋" w:cs="仿宋"/>
          <w:b/>
          <w:bCs/>
          <w:i w:val="0"/>
          <w:iCs w:val="0"/>
          <w:spacing w:val="0"/>
          <w:w w:val="100"/>
          <w:sz w:val="30"/>
          <w:szCs w:val="30"/>
          <w:lang w:val="en-US" w:eastAsia="zh-CN"/>
        </w:rPr>
        <w:t>内蒙古春季农机展组委会秘书处：</w:t>
      </w:r>
    </w:p>
    <w:p>
      <w:pPr>
        <w:keepNext w:val="0"/>
        <w:keepLines w:val="0"/>
        <w:pageBreakBefore w:val="0"/>
        <w:widowControl w:val="0"/>
        <w:tabs>
          <w:tab w:val="left" w:pos="2175"/>
        </w:tabs>
        <w:kinsoku/>
        <w:wordWrap/>
        <w:overflowPunct/>
        <w:topLinePunct w:val="0"/>
        <w:autoSpaceDE/>
        <w:autoSpaceDN/>
        <w:bidi w:val="0"/>
        <w:adjustRightInd/>
        <w:snapToGrid/>
        <w:spacing w:before="0" w:after="0" w:line="540" w:lineRule="exact"/>
        <w:ind w:left="0" w:right="0" w:rightChars="0" w:firstLine="0" w:firstLineChars="0"/>
        <w:jc w:val="both"/>
        <w:textAlignment w:val="auto"/>
        <w:outlineLvl w:val="9"/>
        <w:rPr>
          <w:rFonts w:hint="eastAsia" w:ascii="仿宋" w:hAnsi="仿宋" w:eastAsia="仿宋" w:cs="仿宋"/>
          <w:b w:val="0"/>
          <w:i w:val="0"/>
          <w:iCs w:val="0"/>
          <w:spacing w:val="0"/>
          <w:w w:val="100"/>
          <w:sz w:val="30"/>
          <w:szCs w:val="30"/>
        </w:rPr>
      </w:pPr>
      <w:r>
        <w:rPr>
          <w:rFonts w:hint="eastAsia" w:ascii="仿宋" w:hAnsi="仿宋" w:eastAsia="仿宋" w:cs="仿宋"/>
          <w:b w:val="0"/>
          <w:i w:val="0"/>
          <w:iCs w:val="0"/>
          <w:spacing w:val="0"/>
          <w:w w:val="100"/>
          <w:sz w:val="30"/>
          <w:szCs w:val="30"/>
        </w:rPr>
        <w:t xml:space="preserve">办公地址：呼和浩特市乌兰察布东街伟业大厦10层 </w:t>
      </w:r>
    </w:p>
    <w:p>
      <w:pPr>
        <w:keepNext w:val="0"/>
        <w:keepLines w:val="0"/>
        <w:pageBreakBefore w:val="0"/>
        <w:widowControl w:val="0"/>
        <w:tabs>
          <w:tab w:val="left" w:pos="2175"/>
        </w:tabs>
        <w:kinsoku/>
        <w:wordWrap/>
        <w:overflowPunct/>
        <w:topLinePunct w:val="0"/>
        <w:autoSpaceDE/>
        <w:autoSpaceDN/>
        <w:bidi w:val="0"/>
        <w:adjustRightInd/>
        <w:snapToGrid/>
        <w:spacing w:before="0" w:after="0" w:line="540" w:lineRule="exact"/>
        <w:ind w:left="0" w:right="0" w:rightChars="0" w:firstLine="0" w:firstLineChars="0"/>
        <w:jc w:val="both"/>
        <w:textAlignment w:val="auto"/>
        <w:outlineLvl w:val="9"/>
        <w:rPr>
          <w:rFonts w:hint="eastAsia" w:ascii="仿宋" w:hAnsi="仿宋" w:eastAsia="仿宋" w:cs="仿宋"/>
          <w:b w:val="0"/>
          <w:i w:val="0"/>
          <w:iCs w:val="0"/>
          <w:spacing w:val="0"/>
          <w:w w:val="100"/>
          <w:sz w:val="30"/>
          <w:szCs w:val="30"/>
          <w:lang w:val="en-US" w:eastAsia="zh-CN"/>
        </w:rPr>
      </w:pPr>
      <w:r>
        <w:rPr>
          <w:rFonts w:hint="eastAsia" w:ascii="仿宋" w:hAnsi="仿宋" w:eastAsia="仿宋" w:cs="仿宋"/>
          <w:b w:val="0"/>
          <w:i w:val="0"/>
          <w:iCs w:val="0"/>
          <w:spacing w:val="0"/>
          <w:w w:val="100"/>
          <w:sz w:val="30"/>
          <w:szCs w:val="30"/>
        </w:rPr>
        <w:t>展览地址：</w:t>
      </w:r>
      <w:r>
        <w:rPr>
          <w:rFonts w:hint="eastAsia" w:ascii="仿宋" w:hAnsi="仿宋" w:eastAsia="仿宋" w:cs="仿宋"/>
          <w:spacing w:val="0"/>
          <w:sz w:val="30"/>
          <w:szCs w:val="30"/>
          <w:lang w:val="en-US" w:eastAsia="zh-CN"/>
        </w:rPr>
        <w:t>巴彦淖尔市五谷城会展中心</w:t>
      </w:r>
      <w:r>
        <w:rPr>
          <w:rFonts w:hint="eastAsia" w:ascii="仿宋" w:hAnsi="仿宋" w:eastAsia="仿宋" w:cs="仿宋"/>
          <w:b w:val="0"/>
          <w:i w:val="0"/>
          <w:iCs w:val="0"/>
          <w:spacing w:val="0"/>
          <w:w w:val="100"/>
          <w:sz w:val="30"/>
          <w:szCs w:val="30"/>
          <w:lang w:eastAsia="zh-CN"/>
        </w:rPr>
        <w:t>（</w:t>
      </w:r>
      <w:r>
        <w:rPr>
          <w:rFonts w:hint="eastAsia" w:ascii="仿宋" w:hAnsi="仿宋" w:eastAsia="仿宋" w:cs="仿宋"/>
          <w:spacing w:val="0"/>
          <w:sz w:val="30"/>
          <w:szCs w:val="30"/>
          <w:lang w:val="en-US" w:eastAsia="zh-CN"/>
        </w:rPr>
        <w:t>巴彦淖尔市临河区321省道南150米天赋河套总部基地</w:t>
      </w:r>
      <w:r>
        <w:rPr>
          <w:rFonts w:hint="eastAsia" w:ascii="仿宋" w:hAnsi="仿宋" w:eastAsia="仿宋" w:cs="仿宋"/>
          <w:b w:val="0"/>
          <w:i w:val="0"/>
          <w:iCs w:val="0"/>
          <w:spacing w:val="0"/>
          <w:w w:val="100"/>
          <w:sz w:val="30"/>
          <w:szCs w:val="30"/>
          <w:lang w:val="en-US" w:eastAsia="zh-CN"/>
        </w:rPr>
        <w:t xml:space="preserve">）  </w:t>
      </w:r>
    </w:p>
    <w:p>
      <w:pPr>
        <w:keepNext w:val="0"/>
        <w:keepLines w:val="0"/>
        <w:pageBreakBefore w:val="0"/>
        <w:widowControl w:val="0"/>
        <w:tabs>
          <w:tab w:val="left" w:pos="2175"/>
        </w:tabs>
        <w:kinsoku/>
        <w:wordWrap/>
        <w:overflowPunct/>
        <w:topLinePunct w:val="0"/>
        <w:autoSpaceDE/>
        <w:autoSpaceDN/>
        <w:bidi w:val="0"/>
        <w:adjustRightInd/>
        <w:snapToGrid/>
        <w:spacing w:before="0" w:after="0" w:line="540" w:lineRule="exact"/>
        <w:ind w:left="0" w:right="0" w:rightChars="0" w:firstLine="0" w:firstLineChars="0"/>
        <w:jc w:val="both"/>
        <w:textAlignment w:val="auto"/>
        <w:outlineLvl w:val="9"/>
        <w:rPr>
          <w:rFonts w:hint="eastAsia" w:ascii="仿宋" w:hAnsi="仿宋" w:eastAsia="仿宋" w:cs="仿宋"/>
          <w:b w:val="0"/>
          <w:i w:val="0"/>
          <w:iCs w:val="0"/>
          <w:color w:val="auto"/>
          <w:spacing w:val="0"/>
          <w:w w:val="100"/>
          <w:sz w:val="30"/>
          <w:szCs w:val="30"/>
          <w:lang w:val="en-US" w:eastAsia="zh-CN"/>
        </w:rPr>
      </w:pPr>
      <w:r>
        <w:rPr>
          <w:rFonts w:hint="eastAsia" w:ascii="仿宋" w:hAnsi="仿宋" w:eastAsia="仿宋" w:cs="仿宋"/>
          <w:b w:val="0"/>
          <w:i w:val="0"/>
          <w:iCs w:val="0"/>
          <w:color w:val="auto"/>
          <w:spacing w:val="0"/>
          <w:w w:val="100"/>
          <w:sz w:val="30"/>
          <w:szCs w:val="30"/>
        </w:rPr>
        <w:t>订展热线：</w:t>
      </w:r>
      <w:r>
        <w:rPr>
          <w:rFonts w:hint="eastAsia" w:ascii="仿宋" w:hAnsi="仿宋" w:eastAsia="仿宋" w:cs="仿宋"/>
          <w:b w:val="0"/>
          <w:i w:val="0"/>
          <w:iCs w:val="0"/>
          <w:color w:val="auto"/>
          <w:spacing w:val="0"/>
          <w:w w:val="100"/>
          <w:sz w:val="30"/>
          <w:szCs w:val="30"/>
          <w:lang w:val="en-US" w:eastAsia="zh-CN"/>
        </w:rPr>
        <w:t xml:space="preserve">0471-5291763         </w:t>
      </w:r>
      <w:r>
        <w:rPr>
          <w:rFonts w:hint="eastAsia" w:ascii="仿宋" w:hAnsi="仿宋" w:eastAsia="仿宋" w:cs="仿宋"/>
          <w:b w:val="0"/>
          <w:i w:val="0"/>
          <w:iCs w:val="0"/>
          <w:color w:val="auto"/>
          <w:spacing w:val="0"/>
          <w:w w:val="100"/>
          <w:sz w:val="30"/>
          <w:szCs w:val="30"/>
        </w:rPr>
        <w:t>邮箱：</w:t>
      </w:r>
      <w:r>
        <w:rPr>
          <w:rFonts w:hint="eastAsia" w:ascii="仿宋" w:hAnsi="仿宋" w:eastAsia="仿宋" w:cs="仿宋"/>
          <w:b w:val="0"/>
          <w:i w:val="0"/>
          <w:iCs w:val="0"/>
          <w:color w:val="auto"/>
          <w:spacing w:val="0"/>
          <w:w w:val="100"/>
          <w:sz w:val="30"/>
          <w:szCs w:val="30"/>
          <w:lang w:val="en-US" w:eastAsia="zh-CN"/>
        </w:rPr>
        <w:fldChar w:fldCharType="begin"/>
      </w:r>
      <w:r>
        <w:rPr>
          <w:rFonts w:hint="eastAsia" w:ascii="仿宋" w:hAnsi="仿宋" w:eastAsia="仿宋" w:cs="仿宋"/>
          <w:b w:val="0"/>
          <w:i w:val="0"/>
          <w:iCs w:val="0"/>
          <w:color w:val="auto"/>
          <w:spacing w:val="0"/>
          <w:w w:val="100"/>
          <w:sz w:val="30"/>
          <w:szCs w:val="30"/>
          <w:lang w:val="en-US" w:eastAsia="zh-CN"/>
        </w:rPr>
        <w:instrText xml:space="preserve"> HYPERLINK "mailto:nmgcjnjz@163.com" </w:instrText>
      </w:r>
      <w:r>
        <w:rPr>
          <w:rFonts w:hint="eastAsia" w:ascii="仿宋" w:hAnsi="仿宋" w:eastAsia="仿宋" w:cs="仿宋"/>
          <w:b w:val="0"/>
          <w:i w:val="0"/>
          <w:iCs w:val="0"/>
          <w:color w:val="auto"/>
          <w:spacing w:val="0"/>
          <w:w w:val="100"/>
          <w:sz w:val="30"/>
          <w:szCs w:val="30"/>
          <w:lang w:val="en-US" w:eastAsia="zh-CN"/>
        </w:rPr>
        <w:fldChar w:fldCharType="separate"/>
      </w:r>
      <w:r>
        <w:rPr>
          <w:rStyle w:val="7"/>
          <w:rFonts w:hint="eastAsia" w:ascii="仿宋" w:hAnsi="仿宋" w:eastAsia="仿宋" w:cs="仿宋"/>
          <w:b w:val="0"/>
          <w:i w:val="0"/>
          <w:iCs w:val="0"/>
          <w:spacing w:val="0"/>
          <w:w w:val="100"/>
          <w:sz w:val="30"/>
          <w:szCs w:val="30"/>
          <w:lang w:val="en-US" w:eastAsia="zh-CN"/>
        </w:rPr>
        <w:t>nmgcjnjz@163.com</w:t>
      </w:r>
      <w:r>
        <w:rPr>
          <w:rFonts w:hint="eastAsia" w:ascii="仿宋" w:hAnsi="仿宋" w:eastAsia="仿宋" w:cs="仿宋"/>
          <w:b w:val="0"/>
          <w:i w:val="0"/>
          <w:iCs w:val="0"/>
          <w:color w:val="auto"/>
          <w:spacing w:val="0"/>
          <w:w w:val="100"/>
          <w:sz w:val="30"/>
          <w:szCs w:val="30"/>
          <w:lang w:val="en-US" w:eastAsia="zh-CN"/>
        </w:rPr>
        <w:fldChar w:fldCharType="end"/>
      </w:r>
    </w:p>
    <w:p>
      <w:pPr>
        <w:keepNext w:val="0"/>
        <w:keepLines w:val="0"/>
        <w:pageBreakBefore w:val="0"/>
        <w:widowControl w:val="0"/>
        <w:tabs>
          <w:tab w:val="left" w:pos="2175"/>
        </w:tabs>
        <w:kinsoku/>
        <w:wordWrap/>
        <w:overflowPunct/>
        <w:topLinePunct w:val="0"/>
        <w:autoSpaceDE/>
        <w:autoSpaceDN/>
        <w:bidi w:val="0"/>
        <w:adjustRightInd/>
        <w:snapToGrid/>
        <w:spacing w:before="0" w:after="0" w:line="540" w:lineRule="exact"/>
        <w:ind w:left="0" w:right="0" w:rightChars="0" w:firstLine="0" w:firstLineChars="0"/>
        <w:jc w:val="both"/>
        <w:textAlignment w:val="auto"/>
        <w:outlineLvl w:val="9"/>
        <w:rPr>
          <w:rFonts w:hint="eastAsia" w:ascii="仿宋" w:hAnsi="仿宋" w:eastAsia="仿宋" w:cs="仿宋"/>
          <w:b w:val="0"/>
          <w:i w:val="0"/>
          <w:iCs w:val="0"/>
          <w:color w:val="auto"/>
          <w:spacing w:val="0"/>
          <w:w w:val="100"/>
          <w:sz w:val="30"/>
          <w:szCs w:val="30"/>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64F82D-EBCC-47C3-87C7-D64B08D56D9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2" w:fontKey="{ACA98261-F127-4A2C-88CE-9899996A03CA}"/>
  </w:font>
  <w:font w:name="仿宋">
    <w:panose1 w:val="02010609060101010101"/>
    <w:charset w:val="86"/>
    <w:family w:val="auto"/>
    <w:pitch w:val="default"/>
    <w:sig w:usb0="800002BF" w:usb1="38CF7CFA" w:usb2="00000016" w:usb3="00000000" w:csb0="00040001" w:csb1="00000000"/>
    <w:embedRegular r:id="rId3" w:fontKey="{59A9B6B7-CDD4-4053-A9ED-7B9AA7BBCB5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YTc2MmNiYzU3MGU4ODExYjNiMjcxOTJkZjJlZGQifQ=="/>
  </w:docVars>
  <w:rsids>
    <w:rsidRoot w:val="619E66E0"/>
    <w:rsid w:val="0262300D"/>
    <w:rsid w:val="04722469"/>
    <w:rsid w:val="056F4C7F"/>
    <w:rsid w:val="066E78C1"/>
    <w:rsid w:val="074C12B5"/>
    <w:rsid w:val="074C566A"/>
    <w:rsid w:val="0C293FC9"/>
    <w:rsid w:val="0E001418"/>
    <w:rsid w:val="0F937B8C"/>
    <w:rsid w:val="0FEA2CAD"/>
    <w:rsid w:val="10311D5A"/>
    <w:rsid w:val="11B16D8D"/>
    <w:rsid w:val="120A3956"/>
    <w:rsid w:val="179410B8"/>
    <w:rsid w:val="1F0D6A33"/>
    <w:rsid w:val="1FF8571F"/>
    <w:rsid w:val="21A4203E"/>
    <w:rsid w:val="224121D3"/>
    <w:rsid w:val="22AB359E"/>
    <w:rsid w:val="23220CDB"/>
    <w:rsid w:val="25F51890"/>
    <w:rsid w:val="268D22E3"/>
    <w:rsid w:val="280A5219"/>
    <w:rsid w:val="2DF970FB"/>
    <w:rsid w:val="3164041A"/>
    <w:rsid w:val="32E159D6"/>
    <w:rsid w:val="374D12EA"/>
    <w:rsid w:val="3A7C4940"/>
    <w:rsid w:val="3A9935E3"/>
    <w:rsid w:val="3C5B0D9F"/>
    <w:rsid w:val="3D5936C4"/>
    <w:rsid w:val="3E6D067A"/>
    <w:rsid w:val="3FDB77AE"/>
    <w:rsid w:val="40476CC8"/>
    <w:rsid w:val="40566099"/>
    <w:rsid w:val="430226A5"/>
    <w:rsid w:val="49193C98"/>
    <w:rsid w:val="4953542F"/>
    <w:rsid w:val="4D6A26CC"/>
    <w:rsid w:val="4ED06635"/>
    <w:rsid w:val="5050687B"/>
    <w:rsid w:val="506E2D5B"/>
    <w:rsid w:val="50AC1CBA"/>
    <w:rsid w:val="521974DB"/>
    <w:rsid w:val="524F0455"/>
    <w:rsid w:val="544D036B"/>
    <w:rsid w:val="549D713C"/>
    <w:rsid w:val="57515369"/>
    <w:rsid w:val="57B10D39"/>
    <w:rsid w:val="59D716B4"/>
    <w:rsid w:val="5A8C7557"/>
    <w:rsid w:val="5C335095"/>
    <w:rsid w:val="5C5F4323"/>
    <w:rsid w:val="5D4D0999"/>
    <w:rsid w:val="5D52046C"/>
    <w:rsid w:val="5D675205"/>
    <w:rsid w:val="5E6916FA"/>
    <w:rsid w:val="5E9E25F1"/>
    <w:rsid w:val="619E66E0"/>
    <w:rsid w:val="61AD7493"/>
    <w:rsid w:val="62E41014"/>
    <w:rsid w:val="63515943"/>
    <w:rsid w:val="644F48B8"/>
    <w:rsid w:val="6608147E"/>
    <w:rsid w:val="664213B7"/>
    <w:rsid w:val="687E29A3"/>
    <w:rsid w:val="69CD1997"/>
    <w:rsid w:val="6AAB03B2"/>
    <w:rsid w:val="6B3F4A1F"/>
    <w:rsid w:val="6C6D585F"/>
    <w:rsid w:val="6EB969B6"/>
    <w:rsid w:val="740E4994"/>
    <w:rsid w:val="74E57089"/>
    <w:rsid w:val="75094DDF"/>
    <w:rsid w:val="759574B0"/>
    <w:rsid w:val="7D446807"/>
    <w:rsid w:val="7E203EB6"/>
    <w:rsid w:val="7E676FE6"/>
    <w:rsid w:val="7E7071D3"/>
    <w:rsid w:val="7E9637B2"/>
    <w:rsid w:val="7E996B14"/>
    <w:rsid w:val="7F5E0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5"/>
    <w:next w:val="1"/>
    <w:qFormat/>
    <w:uiPriority w:val="0"/>
    <w:pPr>
      <w:widowControl/>
      <w:wordWrap w:val="0"/>
      <w:autoSpaceDE/>
      <w:autoSpaceDN/>
      <w:spacing w:before="0" w:after="0" w:line="240" w:lineRule="auto"/>
      <w:ind w:left="1275" w:firstLine="0"/>
      <w:jc w:val="both"/>
    </w:pPr>
    <w:rPr>
      <w:rFonts w:ascii="Times New Roman" w:hAnsi="Times New Roman" w:eastAsia="宋体" w:cs="Times New Roman"/>
      <w:sz w:val="21"/>
    </w:rPr>
  </w:style>
  <w:style w:type="paragraph" w:styleId="3">
    <w:name w:val="footer"/>
    <w:basedOn w:val="1"/>
    <w:next w:val="2"/>
    <w:qFormat/>
    <w:uiPriority w:val="0"/>
    <w:pPr>
      <w:widowControl w:val="0"/>
      <w:autoSpaceDE/>
      <w:autoSpaceDN/>
      <w:spacing w:before="0" w:after="0" w:line="240" w:lineRule="auto"/>
      <w:ind w:left="0" w:firstLine="0"/>
    </w:pPr>
    <w:rPr>
      <w:rFonts w:ascii="Times New Roman" w:eastAsia="宋体"/>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1432</Words>
  <Characters>1593</Characters>
  <Lines>0</Lines>
  <Paragraphs>0</Paragraphs>
  <TotalTime>1</TotalTime>
  <ScaleCrop>false</ScaleCrop>
  <LinksUpToDate>false</LinksUpToDate>
  <CharactersWithSpaces>1605</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2020-10-23T03:51:00Z</dcterms:created>
  <dc:creator>zhaoy</dc:creator>
  <cp:lastModifiedBy>李硕</cp:lastModifiedBy>
  <cp:lastPrinted>2023-01-30T02:01:00Z</cp:lastPrinted>
  <dcterms:modified xsi:type="dcterms:W3CDTF">2023-09-20T09:31:14Z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B37ABBF34F114FF6AC8C7CC50F4DACF3_13</vt:lpwstr>
  </property>
</Properties>
</file>