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8"/>
          <w:szCs w:val="48"/>
          <w:lang w:val="en-US" w:eastAsia="zh-CN" w:bidi="ar-SA"/>
        </w:rPr>
        <w:t>CSE2022西部（成都）种业博览会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展会时间：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成都世纪城新国际会展中心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展会主题：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绿色兴农 科技赋农 品牌强农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参展企业：500+家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展出面积：20000+㎡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专业观众：50000+人次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展会介绍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西部（成都）种业博览会（简称：CSE）积极顺应农业发展的新形势、新要求，以“绿色兴农 科技赋农 品牌强农”为主题。广邀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国内外新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品种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、新技术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齐聚成都，旨在为西部种业行业带来国内外优良的品种和先进的技术。为生产企业和流通企业、终端用户、主管机构、科研院所、行业协会搭建一个精准、高效的对接交流平台，产销协同，降低企业拓客成本和用户的使用成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同期活动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1、西部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大田作物新品种招商、发布会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2、西部（成都）果树苗木交易会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3、CAE2022西部（成都）农资博览会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四、市场背景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四川作为是中国西部粮食、经济作物的主产区，蔬菜、水稻、玉米、水果等经济作物种植面积稳居于全国前列。主要农产品在全国占有重要地位，素有“天府之国”的美称。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重庆可耕地面积：694万公顷，粮食作物主要有玉米、水稻、小麦、杂粮。在全国也占有重要地位。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五、展会亮点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1、十年沉淀再启航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经过10年的沉淀，中威展览携手1000家全球优质种业供应商、西部地区5万家渠道商、20万种植公司（合作社）空降成都，与西南种业博览会（昆明）携手，共享参展商和专业采购商资源，打造西部种业行业无缝对接的高效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2、全产业链展出，一站式采购平台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“CSE”遵循全产业链展示的原则，紧扣行业热点，涵盖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大田种子、果蔬种苗、花卉种子、牧草种子、苗木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农药、肥料、智慧农业、设施农业、农业机械、园林工具等农业种植业生产要素。各展区既相对独立，又共享资源；既自成体系，又深层融合，共同赋能现代农业；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3、深入特色农业带，精准对接种子产品采供市场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除邀请四川、重庆等各市（县）、乡镇种业批发商、经销商、零售商、服务商等渠道商参会外，组委会将深入特色农业带，如：蔬菜产业带、水稻产业带、玉米产业带、小麦产业区、杂粮产业区等，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邀请种植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公司、种植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大户、种植合作社莅临参观；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动员现代种植领域每一个环节参会。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4、全媒联动报道，以强势宣传服务展会推广招商招展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组委会整合多年媒体资源，联动200+家传统媒体、行业媒体、自媒体、户外媒体等，多层次、多形式、多群体报道与渗透。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六、展览范围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大田种子、果蔬种苗、花卉种子、牧草种子、苗木；种子处理专用药剂、种衣剂、植物生长激素、农药、肥料； 种子检验仪器，种子加工、包装设备；种子包装印刷新技术、新工艺；</w:t>
      </w:r>
    </w:p>
    <w:p>
      <w:pPr>
        <w:spacing w:line="40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七、目标观众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——西部各市、县、乡镇种子站、种子公司、农技推广、供销系统；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——西部各市、县、乡镇代理商、经销商、零售商；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——果蔬、大田、园林、花卉、等种植单位、大户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——外国驻蓉办事机构及西亚、中亚、欧洲等国家农业、农资、种业、领域服务机构和贸易商等；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更多资讯，请联络：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电话：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付先生：15374035307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微信：463089889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</w:rPr>
        <w:t>邮件：nfzzh66@126.com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4D5C6"/>
    <w:multiLevelType w:val="singleLevel"/>
    <w:tmpl w:val="3D74D5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57BE"/>
    <w:rsid w:val="007F2506"/>
    <w:rsid w:val="01D17B45"/>
    <w:rsid w:val="01DF738D"/>
    <w:rsid w:val="022E26FA"/>
    <w:rsid w:val="02475863"/>
    <w:rsid w:val="04171D5D"/>
    <w:rsid w:val="04A834B3"/>
    <w:rsid w:val="04AE41C1"/>
    <w:rsid w:val="05591FF4"/>
    <w:rsid w:val="055F0220"/>
    <w:rsid w:val="057570FC"/>
    <w:rsid w:val="070857BE"/>
    <w:rsid w:val="088A24D8"/>
    <w:rsid w:val="089A5F71"/>
    <w:rsid w:val="0B03077E"/>
    <w:rsid w:val="0C476AC9"/>
    <w:rsid w:val="0DDF7D56"/>
    <w:rsid w:val="0E0407D0"/>
    <w:rsid w:val="0E6E0B8C"/>
    <w:rsid w:val="1022602E"/>
    <w:rsid w:val="104D6E23"/>
    <w:rsid w:val="10A072D1"/>
    <w:rsid w:val="14AD3953"/>
    <w:rsid w:val="14F940A4"/>
    <w:rsid w:val="1526183D"/>
    <w:rsid w:val="15B66768"/>
    <w:rsid w:val="15BD6630"/>
    <w:rsid w:val="171D7297"/>
    <w:rsid w:val="18244983"/>
    <w:rsid w:val="18337E8D"/>
    <w:rsid w:val="186E673B"/>
    <w:rsid w:val="18756673"/>
    <w:rsid w:val="1A8B7431"/>
    <w:rsid w:val="1AFB1C5C"/>
    <w:rsid w:val="1B136DDA"/>
    <w:rsid w:val="1C4B2B9D"/>
    <w:rsid w:val="1D4D06C8"/>
    <w:rsid w:val="1E4A661E"/>
    <w:rsid w:val="1E593C5A"/>
    <w:rsid w:val="1F3A278B"/>
    <w:rsid w:val="20D77755"/>
    <w:rsid w:val="2409315D"/>
    <w:rsid w:val="25173DC7"/>
    <w:rsid w:val="269C429D"/>
    <w:rsid w:val="273B4B6A"/>
    <w:rsid w:val="290635F5"/>
    <w:rsid w:val="2E2E1599"/>
    <w:rsid w:val="2F7169ED"/>
    <w:rsid w:val="301B22BF"/>
    <w:rsid w:val="34B90B18"/>
    <w:rsid w:val="36237F80"/>
    <w:rsid w:val="36633087"/>
    <w:rsid w:val="36D67BBA"/>
    <w:rsid w:val="3C41039E"/>
    <w:rsid w:val="3C5C63A6"/>
    <w:rsid w:val="3EF767E6"/>
    <w:rsid w:val="469426BB"/>
    <w:rsid w:val="4A3907F4"/>
    <w:rsid w:val="4ADC65E6"/>
    <w:rsid w:val="4BDD2896"/>
    <w:rsid w:val="4D743589"/>
    <w:rsid w:val="4F026669"/>
    <w:rsid w:val="505355EB"/>
    <w:rsid w:val="583F58CD"/>
    <w:rsid w:val="584868B1"/>
    <w:rsid w:val="58BF147F"/>
    <w:rsid w:val="592A44E7"/>
    <w:rsid w:val="598B155C"/>
    <w:rsid w:val="5E2B12EA"/>
    <w:rsid w:val="5EDF7CAD"/>
    <w:rsid w:val="5F0F29B7"/>
    <w:rsid w:val="6048494A"/>
    <w:rsid w:val="60711A3E"/>
    <w:rsid w:val="61AE02A9"/>
    <w:rsid w:val="622075F9"/>
    <w:rsid w:val="62243FD0"/>
    <w:rsid w:val="63B20396"/>
    <w:rsid w:val="652F152B"/>
    <w:rsid w:val="657A6E73"/>
    <w:rsid w:val="68D262AD"/>
    <w:rsid w:val="6ACD288E"/>
    <w:rsid w:val="6B7D68FD"/>
    <w:rsid w:val="6C7925B4"/>
    <w:rsid w:val="6CB35BDE"/>
    <w:rsid w:val="6D8805B9"/>
    <w:rsid w:val="6D9B197B"/>
    <w:rsid w:val="6FAF14A2"/>
    <w:rsid w:val="7040242A"/>
    <w:rsid w:val="70E66F8C"/>
    <w:rsid w:val="73C617D9"/>
    <w:rsid w:val="748360BB"/>
    <w:rsid w:val="752879AA"/>
    <w:rsid w:val="77BB1B2A"/>
    <w:rsid w:val="78543D7D"/>
    <w:rsid w:val="78B972AF"/>
    <w:rsid w:val="7A29232E"/>
    <w:rsid w:val="7AB60BD4"/>
    <w:rsid w:val="7EC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named11"/>
    <w:basedOn w:val="6"/>
    <w:qFormat/>
    <w:uiPriority w:val="0"/>
    <w:rPr>
      <w:rFonts w:hint="default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2021-04-07T03:17:00Z</dcterms:created>
  <dc:creator>品牌陈国雄</dc:creator>
  <cp:lastModifiedBy>lushanchina</cp:lastModifiedBy>
  <dcterms:modified xsi:type="dcterms:W3CDTF">2021-12-23T06:31:44Z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FDA690655DED4425B1F2627560200DDF</vt:lpwstr>
  </property>
</Properties>
</file>