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jc w:val="center"/>
        <w:textAlignment w:val="auto"/>
        <w:rPr>
          <w:rFonts w:hint="eastAsia" w:ascii="宋体" w:hAnsi="宋体" w:eastAsia="宋体" w:cs="宋体"/>
          <w:b/>
          <w:bCs/>
          <w:kern w:val="2"/>
          <w:sz w:val="44"/>
          <w:szCs w:val="44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kern w:val="2"/>
          <w:sz w:val="44"/>
          <w:szCs w:val="44"/>
          <w:lang w:val="en-US" w:eastAsia="zh-CN" w:bidi="ar-SA"/>
        </w:rPr>
        <w:t>CAE2022西部（成都）农资博览会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jc w:val="center"/>
        <w:textAlignment w:val="auto"/>
        <w:rPr>
          <w:rFonts w:hint="eastAsia" w:ascii="宋体" w:hAnsi="宋体" w:eastAsia="宋体" w:cs="宋体"/>
          <w:b/>
          <w:bCs/>
          <w:kern w:val="2"/>
          <w:sz w:val="44"/>
          <w:szCs w:val="44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kern w:val="2"/>
          <w:sz w:val="44"/>
          <w:szCs w:val="44"/>
          <w:lang w:val="en-US" w:eastAsia="zh-CN" w:bidi="ar-SA"/>
        </w:rPr>
        <w:t xml:space="preserve">  全球特种肥料展览会（成都）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723" w:firstLineChars="300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723" w:firstLineChars="300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jc w:val="both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一、基本信息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482" w:firstLineChars="200"/>
        <w:jc w:val="both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展会时间：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202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年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6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月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10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-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11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展会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地点：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成都世纪城新国际会展中心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展会主题：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绿色兴农 科技赋农 品牌强农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476" w:leftChars="170" w:firstLine="0" w:firstLineChars="0"/>
        <w:jc w:val="both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参展企业：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1000+家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476" w:leftChars="170" w:firstLine="0" w:firstLineChars="0"/>
        <w:jc w:val="both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展出面积：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30000+㎡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476" w:leftChars="170" w:firstLine="0" w:firstLineChars="0"/>
        <w:jc w:val="both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专业观众：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50000+人次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cr/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jc w:val="both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展会介绍：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jc w:val="both"/>
        <w:textAlignment w:val="auto"/>
        <w:rPr>
          <w:rFonts w:hint="default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西部（成都）农资博览会（简称：CAE）积极顺应农业发展的新形势、新要求，以“绿色兴农 科技赋农 品牌强农”为主题。广邀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国内外先进农资新产品、新技术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齐聚成都，旨在为西部农资行业带来国内外领先的产品和技术。为生产企业和流通企业、终端用户、主管机构、科研院所、行业协会搭建一个精准、高效的对接交流平台，产销协同，降低企业拓客成本和用户的使用成本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三、市场背景：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jc w:val="both"/>
        <w:textAlignment w:val="auto"/>
        <w:rPr>
          <w:rFonts w:hint="default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四川作为是中国西部粮食、经济作物的主产区，蔬菜、水果、茶叶的经济作物种植面积稳居于全国前列。特别是晚熟柑橘、柠檬、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猕猴桃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茶叶、中药材等作物的产量很高。主要农产品在全国占有重要地位，素有“天府之国”的美称。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重庆可耕地面积：694万公顷，粮食作物主要有玉米、水稻、小麦、杂粮。经济作物有：柑桔、中药材、果蔬、花生、油菜、烟草、茶叶。林产品有桐油、蚕桑、板栗，其中桐油产量居全国之首，生漆居全国第二，柑桔产量居全国第三，奉节脐橙享誉全国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四、展会亮点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1、十年沉淀再启航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经过10年的沉淀，中威展览携手1000家全球优质农资供应商、西部地区5万家渠道商、20万种植公司（合作社）空降成都，与西南农资博览会（昆明）、南方农资博览会（南宁）携手，共享参展商和专业采购商资源，打造西部农资行业无缝对接的高效平台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2、全产业链展出，一站式采购平台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“CAE”遵循全产业链展示的原则，紧扣行业热点，涵盖肥料、特种肥料、农药、种子、种苗、果树苗、智慧农业、节水灌溉、农业机械、园林工具等农业种植业生产要素。各展区既相对独立，又共享资源；既自成体系，又深层融合，共同赋能现代农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jc w:val="both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3、深入特色农业带，精准对接农业农资产品采供市场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除邀请四川、重庆等各市（县）、乡镇农资批发商、经销商、零售商、服务商等渠道商参会外，组委会将深入特色农业带，如：蔬菜产业带、茶叶产业带、柑橘产业带、柠檬产业区、猕猴桃产业区、亚热带特色水果产业带等，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邀请种植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公司、种植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大户、种植合作社莅临参观；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动员现代种植领域每一个环节参会。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jc w:val="both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4、全媒联动报道，以强势宣传服务展会推广招商招展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组委会整合多年媒体资源，联动200+家传统媒体、行业媒体、自媒体、户外媒体等，多层次、多形式、多群体报道与渗透。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jc w:val="both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五、展览范围</w:t>
      </w:r>
    </w:p>
    <w:p>
      <w:pPr>
        <w:spacing w:line="400" w:lineRule="exact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各种肥料、生物制品、农药、植物生长调节剂、土壤调节剂、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种子、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种苗 、植保器械、节水灌溉、现代农业设施、园林工具、检测仪器、农药、肥料生产包装设备、互联网农资电商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农资包装产品回报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等相关产品。</w:t>
      </w:r>
    </w:p>
    <w:p>
      <w:pPr>
        <w:spacing w:line="400" w:lineRule="exact"/>
        <w:ind w:left="0" w:leftChars="0" w:firstLine="0" w:firstLineChars="0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六、目标观众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——西部各市、县、乡镇植保站、土肥站、农技推广、供销系统；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——西部各市、县、乡镇代理商、经销商、零售商；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——果蔬、园艺、园林、花卉、药材等种植单位、大户 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——外国驻蓉办事机构及西亚、中亚、欧洲等国家农业、农资、领域服务机构和贸易商等；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七、展会宣传推广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◆ 200个影响力的媒体宣传  ◆ 直邮邀请函300，000份    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◆ 直销电邮推广 ◆ 农资经销商集散地大量广告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◆传真、电话、短信推广  ◆ 同类展会直接推介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◆ 展前举行展览推介会  ◆ 买家服务中心一对一推广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◆ 与有关商、协会合作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  <w:lang w:val="en-US" w:eastAsia="zh-CN"/>
        </w:rPr>
        <w:t>八、</w:t>
      </w:r>
      <w:r>
        <w:rPr>
          <w:rFonts w:hint="eastAsia" w:ascii="宋体" w:hAnsi="宋体" w:eastAsia="宋体" w:cs="宋体"/>
          <w:b/>
          <w:sz w:val="24"/>
          <w:szCs w:val="24"/>
        </w:rPr>
        <w:t>参展费用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空    地： 600元/平方米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(不含任何设施)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标准展位：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50</w:t>
      </w:r>
      <w:r>
        <w:rPr>
          <w:rFonts w:hint="eastAsia" w:ascii="宋体" w:hAnsi="宋体" w:eastAsia="宋体" w:cs="宋体"/>
          <w:sz w:val="24"/>
          <w:szCs w:val="24"/>
        </w:rPr>
        <w:t xml:space="preserve">00元/个（3m x 3m）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双开口展位：6000元/个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展位配置： 三面围板、一桌两椅、220V电源、日光灯两个、楣板一条、纸篓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  <w:lang w:val="en-US" w:eastAsia="zh-CN"/>
        </w:rPr>
        <w:t>九、</w:t>
      </w:r>
      <w:r>
        <w:rPr>
          <w:rFonts w:hint="eastAsia" w:ascii="宋体" w:hAnsi="宋体" w:eastAsia="宋体" w:cs="宋体"/>
          <w:b/>
          <w:sz w:val="24"/>
          <w:szCs w:val="24"/>
        </w:rPr>
        <w:t>参展程序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420" w:hanging="480" w:hangingChars="200"/>
        <w:textAlignment w:val="auto"/>
        <w:rPr>
          <w:rStyle w:val="7"/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1、</w:t>
      </w:r>
      <w:r>
        <w:rPr>
          <w:rStyle w:val="7"/>
          <w:rFonts w:hint="eastAsia" w:ascii="宋体" w:hAnsi="宋体" w:eastAsia="宋体" w:cs="宋体"/>
          <w:sz w:val="24"/>
          <w:szCs w:val="24"/>
        </w:rPr>
        <w:t>参会企业详细填写《参会申请表》并加盖公章，传真至组委会。并于</w:t>
      </w:r>
      <w:r>
        <w:rPr>
          <w:rStyle w:val="7"/>
          <w:rFonts w:hint="eastAsia" w:ascii="宋体" w:hAnsi="宋体" w:eastAsia="宋体" w:cs="宋体"/>
          <w:sz w:val="24"/>
          <w:szCs w:val="24"/>
          <w:lang w:val="en-US" w:eastAsia="zh-CN"/>
        </w:rPr>
        <w:t>三</w:t>
      </w:r>
      <w:r>
        <w:rPr>
          <w:rStyle w:val="7"/>
          <w:rFonts w:hint="eastAsia" w:ascii="宋体" w:hAnsi="宋体" w:eastAsia="宋体" w:cs="宋体"/>
          <w:sz w:val="24"/>
          <w:szCs w:val="24"/>
        </w:rPr>
        <w:t>日内将费用汇入组委会账户。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420" w:hanging="480" w:hanging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2、</w:t>
      </w:r>
      <w:r>
        <w:rPr>
          <w:rStyle w:val="7"/>
          <w:rFonts w:hint="eastAsia" w:ascii="宋体" w:hAnsi="宋体" w:eastAsia="宋体" w:cs="宋体"/>
          <w:sz w:val="24"/>
          <w:szCs w:val="24"/>
        </w:rPr>
        <w:t>任何单位及个人不得携带假冒伪劣、侵权产品参展，否则组委会有权取消其参展资格。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420" w:hanging="480" w:hanging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3、</w:t>
      </w:r>
      <w:r>
        <w:rPr>
          <w:rFonts w:hint="eastAsia" w:ascii="宋体" w:hAnsi="宋体" w:eastAsia="宋体" w:cs="宋体"/>
          <w:sz w:val="24"/>
          <w:szCs w:val="24"/>
        </w:rPr>
        <w:t>为保持大会整体形象，组委会保留调整部分展位的最终权力；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420" w:hanging="480" w:hanging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十、参展要求：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420" w:hanging="480" w:hanging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1、所有参展单位必须具有营业执照，没有发生过制售假货行为。展示产品必须符合国家相关规定，三证齐全。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420" w:hanging="422" w:hanging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微软雅黑" w:hAnsi="微软雅黑" w:cs="宋体"/>
          <w:b/>
          <w:bCs/>
          <w:color w:val="333333"/>
          <w:sz w:val="21"/>
          <w:szCs w:val="21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color w:val="333333"/>
          <w:sz w:val="24"/>
          <w:szCs w:val="24"/>
          <w:lang w:val="en-US" w:eastAsia="zh-CN"/>
        </w:rPr>
        <w:t>、</w:t>
      </w:r>
      <w:r>
        <w:rPr>
          <w:rFonts w:hint="eastAsia" w:ascii="宋体" w:hAnsi="宋体" w:eastAsia="宋体" w:cs="宋体"/>
          <w:color w:val="333333"/>
          <w:sz w:val="24"/>
          <w:szCs w:val="24"/>
        </w:rPr>
        <w:t>根据国家农药、肥料等农资产品管理相关规定及广告法等有关要求，所有广告宣传内容必须真实可靠并符合国家的有关法律、法令、法规的条例规定。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420" w:hanging="480" w:hangingChars="200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 xml:space="preserve">更多资讯，请联络：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 xml:space="preserve">电话：020-2826 9507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邮件：</w:t>
      </w:r>
      <w:r>
        <w:rPr>
          <w:rFonts w:hint="eastAsia" w:ascii="宋体" w:hAnsi="宋体" w:eastAsia="宋体" w:cs="宋体"/>
          <w:b/>
          <w:sz w:val="24"/>
          <w:szCs w:val="24"/>
          <w:lang w:val="en-US" w:eastAsia="zh-CN"/>
        </w:rPr>
        <w:t>xbnzz</w:t>
      </w:r>
      <w:r>
        <w:rPr>
          <w:rFonts w:hint="eastAsia" w:ascii="宋体" w:hAnsi="宋体" w:eastAsia="宋体" w:cs="宋体"/>
          <w:b/>
          <w:sz w:val="24"/>
          <w:szCs w:val="24"/>
        </w:rPr>
        <w:t xml:space="preserve">66@126.com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rPr>
          <w:rFonts w:hint="default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sz w:val="24"/>
          <w:szCs w:val="24"/>
        </w:rPr>
        <w:t>联系人：</w:t>
      </w:r>
      <w:r>
        <w:rPr>
          <w:rFonts w:hint="eastAsia" w:ascii="宋体" w:hAnsi="宋体" w:eastAsia="宋体" w:cs="宋体"/>
          <w:b/>
          <w:sz w:val="24"/>
          <w:szCs w:val="24"/>
          <w:lang w:val="en-US" w:eastAsia="zh-CN"/>
        </w:rPr>
        <w:t>曾凡刚 134 3023 8086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560"/>
      </w:pPr>
      <w:r>
        <w:separator/>
      </w:r>
    </w:p>
  </w:endnote>
  <w:endnote w:type="continuationSeparator" w:id="1">
    <w:p>
      <w:pPr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560"/>
      </w:pPr>
      <w:r>
        <w:separator/>
      </w:r>
    </w:p>
  </w:footnote>
  <w:footnote w:type="continuationSeparator" w:id="1">
    <w:p>
      <w:pPr>
        <w:ind w:firstLine="56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D74D5C6"/>
    <w:multiLevelType w:val="singleLevel"/>
    <w:tmpl w:val="3D74D5C6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0857BE"/>
    <w:rsid w:val="007F2506"/>
    <w:rsid w:val="01D17B45"/>
    <w:rsid w:val="01DF738D"/>
    <w:rsid w:val="02475863"/>
    <w:rsid w:val="02BD3AEA"/>
    <w:rsid w:val="04171D5D"/>
    <w:rsid w:val="04AE41C1"/>
    <w:rsid w:val="05591FF4"/>
    <w:rsid w:val="055F0220"/>
    <w:rsid w:val="057570FC"/>
    <w:rsid w:val="06DD6E7B"/>
    <w:rsid w:val="070857BE"/>
    <w:rsid w:val="088A24D8"/>
    <w:rsid w:val="089A5F71"/>
    <w:rsid w:val="08F06B9A"/>
    <w:rsid w:val="0B03077E"/>
    <w:rsid w:val="0DDF7D56"/>
    <w:rsid w:val="0E0407D0"/>
    <w:rsid w:val="0E5E2C5E"/>
    <w:rsid w:val="0E6E0B8C"/>
    <w:rsid w:val="1022602E"/>
    <w:rsid w:val="104D6E23"/>
    <w:rsid w:val="12014C91"/>
    <w:rsid w:val="14F940A4"/>
    <w:rsid w:val="15BD6630"/>
    <w:rsid w:val="163725DD"/>
    <w:rsid w:val="171D7297"/>
    <w:rsid w:val="18244983"/>
    <w:rsid w:val="18337E8D"/>
    <w:rsid w:val="186E673B"/>
    <w:rsid w:val="18756673"/>
    <w:rsid w:val="1A8B7431"/>
    <w:rsid w:val="1B136DDA"/>
    <w:rsid w:val="1C4B2B9D"/>
    <w:rsid w:val="1E4A661E"/>
    <w:rsid w:val="1E593C5A"/>
    <w:rsid w:val="1F3A278B"/>
    <w:rsid w:val="1FB300FA"/>
    <w:rsid w:val="20D77755"/>
    <w:rsid w:val="2409315D"/>
    <w:rsid w:val="25173DC7"/>
    <w:rsid w:val="25565347"/>
    <w:rsid w:val="25AC412A"/>
    <w:rsid w:val="269C429D"/>
    <w:rsid w:val="29EC4830"/>
    <w:rsid w:val="2E2E1599"/>
    <w:rsid w:val="2E846C63"/>
    <w:rsid w:val="2F7169ED"/>
    <w:rsid w:val="301B22BF"/>
    <w:rsid w:val="310C3A15"/>
    <w:rsid w:val="3445125C"/>
    <w:rsid w:val="36633087"/>
    <w:rsid w:val="36D67BBA"/>
    <w:rsid w:val="3C41039E"/>
    <w:rsid w:val="3C5C63A6"/>
    <w:rsid w:val="3E5C2D85"/>
    <w:rsid w:val="3EF767E6"/>
    <w:rsid w:val="469426BB"/>
    <w:rsid w:val="4ADC65E6"/>
    <w:rsid w:val="4D743589"/>
    <w:rsid w:val="4F026669"/>
    <w:rsid w:val="505355EB"/>
    <w:rsid w:val="530F26F0"/>
    <w:rsid w:val="5389434C"/>
    <w:rsid w:val="546C2B09"/>
    <w:rsid w:val="56E34FF2"/>
    <w:rsid w:val="583F58CD"/>
    <w:rsid w:val="584868B1"/>
    <w:rsid w:val="58A60C56"/>
    <w:rsid w:val="58BF147F"/>
    <w:rsid w:val="58D01D0A"/>
    <w:rsid w:val="592A44E7"/>
    <w:rsid w:val="598B155C"/>
    <w:rsid w:val="5CAE0D1B"/>
    <w:rsid w:val="5CBC439C"/>
    <w:rsid w:val="5E2B12EA"/>
    <w:rsid w:val="5EDF7CAD"/>
    <w:rsid w:val="5F0F29B7"/>
    <w:rsid w:val="6009670F"/>
    <w:rsid w:val="6048494A"/>
    <w:rsid w:val="60711A3E"/>
    <w:rsid w:val="61AE02A9"/>
    <w:rsid w:val="622075F9"/>
    <w:rsid w:val="62243FD0"/>
    <w:rsid w:val="62A5499A"/>
    <w:rsid w:val="63B20396"/>
    <w:rsid w:val="652F152B"/>
    <w:rsid w:val="6B7D68FD"/>
    <w:rsid w:val="6C0A7A2B"/>
    <w:rsid w:val="6CB35BDE"/>
    <w:rsid w:val="6D8805B9"/>
    <w:rsid w:val="6D9B197B"/>
    <w:rsid w:val="7040242A"/>
    <w:rsid w:val="70E66F8C"/>
    <w:rsid w:val="748360BB"/>
    <w:rsid w:val="752879AA"/>
    <w:rsid w:val="77BB1B2A"/>
    <w:rsid w:val="78543D7D"/>
    <w:rsid w:val="78B972AF"/>
    <w:rsid w:val="7A29232E"/>
    <w:rsid w:val="7AB60BD4"/>
    <w:rsid w:val="7B8909E2"/>
    <w:rsid w:val="7ECD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723" w:firstLineChars="200"/>
      <w:jc w:val="both"/>
    </w:pPr>
    <w:rPr>
      <w:rFonts w:eastAsia="仿宋" w:asciiTheme="minorHAnsi" w:hAnsiTheme="minorHAnsi" w:cstheme="minorBidi"/>
      <w:kern w:val="2"/>
      <w:sz w:val="28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36"/>
      <w:szCs w:val="44"/>
    </w:rPr>
  </w:style>
  <w:style w:type="paragraph" w:styleId="3">
    <w:name w:val="heading 3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unnamed11"/>
    <w:basedOn w:val="6"/>
    <w:qFormat/>
    <w:uiPriority w:val="0"/>
    <w:rPr>
      <w:rFonts w:hint="default"/>
      <w:color w:val="000000"/>
      <w:sz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2021-04-07T03:17:00Z</dcterms:created>
  <dc:creator>品牌陈国雄</dc:creator>
  <cp:lastModifiedBy>曾凡刚</cp:lastModifiedBy>
  <dcterms:modified xsi:type="dcterms:W3CDTF">2021-09-07T02:48:07Z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90365D0057EB4398B4456414F399119F</vt:lpwstr>
  </property>
</Properties>
</file>